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C0751" w14:textId="77777777" w:rsidR="004468B9" w:rsidRPr="00344A7A" w:rsidRDefault="004468B9" w:rsidP="004468B9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6133" w:type="pct"/>
        <w:tblInd w:w="-701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1"/>
        <w:gridCol w:w="1277"/>
        <w:gridCol w:w="3826"/>
        <w:gridCol w:w="3665"/>
      </w:tblGrid>
      <w:tr w:rsidR="00344A7A" w:rsidRPr="00344A7A" w14:paraId="3A38214B" w14:textId="77777777" w:rsidTr="0025464D">
        <w:tc>
          <w:tcPr>
            <w:tcW w:w="5000" w:type="pct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BE4D5" w:themeFill="accent2" w:themeFillTint="33"/>
            <w:vAlign w:val="center"/>
            <w:hideMark/>
          </w:tcPr>
          <w:p w14:paraId="262E8891" w14:textId="028F0738" w:rsidR="003B3EE5" w:rsidRPr="00344A7A" w:rsidRDefault="00530F46" w:rsidP="003B3EE5">
            <w:pPr>
              <w:widowControl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344A7A">
              <w:rPr>
                <w:rFonts w:eastAsia="標楷體" w:cstheme="minorHAnsi"/>
                <w:b/>
                <w:kern w:val="0"/>
                <w:szCs w:val="24"/>
              </w:rPr>
              <w:t>11</w:t>
            </w:r>
            <w:r w:rsidR="00204901" w:rsidRPr="00344A7A">
              <w:rPr>
                <w:rFonts w:eastAsia="標楷體" w:cstheme="minorHAnsi" w:hint="eastAsia"/>
                <w:b/>
                <w:kern w:val="0"/>
                <w:szCs w:val="24"/>
              </w:rPr>
              <w:t>3</w:t>
            </w:r>
            <w:r w:rsidRPr="00344A7A">
              <w:rPr>
                <w:rFonts w:eastAsia="標楷體" w:cstheme="minorHAnsi"/>
                <w:b/>
                <w:kern w:val="0"/>
                <w:szCs w:val="24"/>
              </w:rPr>
              <w:t>(</w:t>
            </w:r>
            <w:r w:rsidR="00C374B1" w:rsidRPr="00344A7A">
              <w:rPr>
                <w:rFonts w:eastAsia="標楷體" w:cstheme="minorHAnsi"/>
                <w:b/>
                <w:kern w:val="0"/>
                <w:szCs w:val="24"/>
              </w:rPr>
              <w:t>1</w:t>
            </w:r>
            <w:r w:rsidRPr="00344A7A">
              <w:rPr>
                <w:rFonts w:eastAsia="標楷體" w:cstheme="minorHAnsi"/>
                <w:b/>
                <w:kern w:val="0"/>
                <w:szCs w:val="24"/>
              </w:rPr>
              <w:t>)/202</w:t>
            </w:r>
            <w:r w:rsidR="00204901" w:rsidRPr="00344A7A">
              <w:rPr>
                <w:rFonts w:eastAsia="標楷體" w:cstheme="minorHAnsi" w:hint="eastAsia"/>
                <w:b/>
                <w:kern w:val="0"/>
                <w:szCs w:val="24"/>
              </w:rPr>
              <w:t>4</w:t>
            </w:r>
            <w:r w:rsidR="006E1CCD" w:rsidRPr="00344A7A">
              <w:rPr>
                <w:rFonts w:eastAsia="標楷體" w:cstheme="minorHAnsi"/>
                <w:b/>
                <w:kern w:val="0"/>
                <w:szCs w:val="24"/>
              </w:rPr>
              <w:t xml:space="preserve"> </w:t>
            </w:r>
            <w:r w:rsidR="00C374B1" w:rsidRPr="00344A7A">
              <w:rPr>
                <w:rFonts w:eastAsia="標楷體" w:cstheme="minorHAnsi"/>
                <w:b/>
                <w:kern w:val="0"/>
                <w:szCs w:val="24"/>
              </w:rPr>
              <w:t>Fall</w:t>
            </w:r>
            <w:r w:rsidR="006E1CCD" w:rsidRPr="00344A7A">
              <w:rPr>
                <w:rFonts w:eastAsia="標楷體" w:cstheme="minorHAnsi"/>
                <w:b/>
                <w:kern w:val="0"/>
                <w:szCs w:val="24"/>
              </w:rPr>
              <w:t xml:space="preserve"> Semester </w:t>
            </w:r>
            <w:r w:rsidR="001406AA" w:rsidRPr="00344A7A">
              <w:rPr>
                <w:rFonts w:eastAsia="標楷體" w:cstheme="minorHAnsi"/>
                <w:b/>
                <w:kern w:val="0"/>
                <w:szCs w:val="24"/>
              </w:rPr>
              <w:t>TIGP-ESS</w:t>
            </w:r>
            <w:r w:rsidR="00C21DFD" w:rsidRPr="00344A7A">
              <w:rPr>
                <w:rFonts w:eastAsia="標楷體" w:cstheme="minorHAnsi"/>
                <w:b/>
                <w:kern w:val="0"/>
                <w:szCs w:val="24"/>
              </w:rPr>
              <w:t>課程資</w:t>
            </w:r>
            <w:r w:rsidR="003B3EE5" w:rsidRPr="00344A7A">
              <w:rPr>
                <w:rFonts w:eastAsia="標楷體" w:cstheme="minorHAnsi"/>
                <w:b/>
                <w:kern w:val="0"/>
                <w:szCs w:val="24"/>
              </w:rPr>
              <w:t>訊表</w:t>
            </w:r>
          </w:p>
          <w:p w14:paraId="53A34919" w14:textId="144ECD8F" w:rsidR="00483D85" w:rsidRPr="00344A7A" w:rsidRDefault="00530F46" w:rsidP="004468B9">
            <w:pPr>
              <w:widowControl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344A7A">
              <w:rPr>
                <w:rFonts w:eastAsia="標楷體" w:cstheme="minorHAnsi"/>
                <w:b/>
                <w:kern w:val="0"/>
                <w:szCs w:val="24"/>
              </w:rPr>
              <w:t>11</w:t>
            </w:r>
            <w:r w:rsidR="00204901" w:rsidRPr="00344A7A">
              <w:rPr>
                <w:rFonts w:eastAsia="標楷體" w:cstheme="minorHAnsi" w:hint="eastAsia"/>
                <w:b/>
                <w:kern w:val="0"/>
                <w:szCs w:val="24"/>
              </w:rPr>
              <w:t>3</w:t>
            </w:r>
            <w:r w:rsidRPr="00344A7A">
              <w:rPr>
                <w:rFonts w:eastAsia="標楷體" w:cstheme="minorHAnsi"/>
                <w:b/>
                <w:kern w:val="0"/>
                <w:szCs w:val="24"/>
              </w:rPr>
              <w:t>(</w:t>
            </w:r>
            <w:r w:rsidR="00C374B1" w:rsidRPr="00344A7A">
              <w:rPr>
                <w:rFonts w:eastAsia="標楷體" w:cstheme="minorHAnsi"/>
                <w:b/>
                <w:kern w:val="0"/>
                <w:szCs w:val="24"/>
              </w:rPr>
              <w:t>1</w:t>
            </w:r>
            <w:r w:rsidRPr="00344A7A">
              <w:rPr>
                <w:rFonts w:eastAsia="標楷體" w:cstheme="minorHAnsi"/>
                <w:b/>
                <w:kern w:val="0"/>
                <w:szCs w:val="24"/>
              </w:rPr>
              <w:t>)/202</w:t>
            </w:r>
            <w:r w:rsidR="00204901" w:rsidRPr="00344A7A">
              <w:rPr>
                <w:rFonts w:eastAsia="標楷體" w:cstheme="minorHAnsi" w:hint="eastAsia"/>
                <w:b/>
                <w:kern w:val="0"/>
                <w:szCs w:val="24"/>
              </w:rPr>
              <w:t>4</w:t>
            </w:r>
            <w:r w:rsidR="00982579" w:rsidRPr="00344A7A">
              <w:rPr>
                <w:rFonts w:eastAsia="標楷體" w:cstheme="minorHAnsi"/>
                <w:b/>
                <w:kern w:val="0"/>
                <w:szCs w:val="24"/>
              </w:rPr>
              <w:t xml:space="preserve"> </w:t>
            </w:r>
            <w:r w:rsidR="00C374B1" w:rsidRPr="00344A7A">
              <w:rPr>
                <w:rFonts w:eastAsia="標楷體" w:cstheme="minorHAnsi"/>
                <w:b/>
                <w:kern w:val="0"/>
                <w:szCs w:val="24"/>
              </w:rPr>
              <w:t>Fall</w:t>
            </w:r>
            <w:r w:rsidR="00982579" w:rsidRPr="00344A7A">
              <w:rPr>
                <w:rFonts w:eastAsia="標楷體" w:cstheme="minorHAnsi"/>
                <w:b/>
                <w:kern w:val="0"/>
                <w:szCs w:val="24"/>
              </w:rPr>
              <w:t xml:space="preserve"> Semester </w:t>
            </w:r>
            <w:r w:rsidR="00483D85" w:rsidRPr="00344A7A">
              <w:rPr>
                <w:rFonts w:eastAsia="標楷體" w:cstheme="minorHAnsi"/>
                <w:b/>
                <w:kern w:val="0"/>
                <w:szCs w:val="24"/>
              </w:rPr>
              <w:t>TIGP-ESS course information form</w:t>
            </w:r>
          </w:p>
        </w:tc>
      </w:tr>
      <w:tr w:rsidR="00344A7A" w:rsidRPr="00344A7A" w14:paraId="1E944A56" w14:textId="77777777" w:rsidTr="00195725">
        <w:tc>
          <w:tcPr>
            <w:tcW w:w="1317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16621297" w14:textId="77777777" w:rsidR="004468B9" w:rsidRPr="00344A7A" w:rsidRDefault="004468B9" w:rsidP="005635A5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344A7A">
              <w:rPr>
                <w:rFonts w:eastAsia="標楷體" w:cstheme="minorHAnsi"/>
                <w:kern w:val="0"/>
                <w:szCs w:val="24"/>
              </w:rPr>
              <w:t>科目名稱</w:t>
            </w:r>
            <w:r w:rsidRPr="00344A7A">
              <w:rPr>
                <w:rFonts w:eastAsia="標楷體" w:cstheme="minorHAnsi"/>
                <w:kern w:val="0"/>
                <w:szCs w:val="24"/>
              </w:rPr>
              <w:t>(</w:t>
            </w:r>
            <w:r w:rsidRPr="00344A7A">
              <w:rPr>
                <w:rFonts w:eastAsia="標楷體" w:cstheme="minorHAnsi"/>
                <w:kern w:val="0"/>
                <w:szCs w:val="24"/>
              </w:rPr>
              <w:t>中文</w:t>
            </w:r>
            <w:r w:rsidR="005635A5" w:rsidRPr="00344A7A">
              <w:rPr>
                <w:rFonts w:eastAsia="標楷體" w:cstheme="minorHAnsi"/>
                <w:kern w:val="0"/>
                <w:szCs w:val="24"/>
              </w:rPr>
              <w:t>)</w:t>
            </w:r>
          </w:p>
        </w:tc>
        <w:tc>
          <w:tcPr>
            <w:tcW w:w="3683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4B6FE440" w14:textId="71928EBE" w:rsidR="004468B9" w:rsidRPr="00344A7A" w:rsidRDefault="00632FA0" w:rsidP="00632FA0">
            <w:pPr>
              <w:widowControl/>
              <w:ind w:firstLineChars="2" w:firstLine="5"/>
              <w:rPr>
                <w:rFonts w:eastAsia="新細明體" w:cstheme="minorHAnsi"/>
                <w:kern w:val="0"/>
                <w:szCs w:val="24"/>
              </w:rPr>
            </w:pPr>
            <w:r w:rsidRPr="00344A7A">
              <w:rPr>
                <w:rFonts w:cstheme="minorHAnsi"/>
              </w:rPr>
              <w:t>數位影像與社會變遷</w:t>
            </w:r>
          </w:p>
        </w:tc>
      </w:tr>
      <w:tr w:rsidR="00344A7A" w:rsidRPr="00344A7A" w14:paraId="31DF7B3F" w14:textId="77777777" w:rsidTr="00195725">
        <w:tc>
          <w:tcPr>
            <w:tcW w:w="1317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39F48BFA" w14:textId="77777777" w:rsidR="004468B9" w:rsidRPr="00344A7A" w:rsidRDefault="004468B9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344A7A">
              <w:rPr>
                <w:rFonts w:eastAsia="標楷體" w:cstheme="minorHAnsi"/>
                <w:kern w:val="0"/>
                <w:szCs w:val="24"/>
              </w:rPr>
              <w:t>Course Title</w:t>
            </w:r>
            <w:r w:rsidR="00483D85" w:rsidRPr="00344A7A">
              <w:rPr>
                <w:rFonts w:eastAsia="標楷體" w:cstheme="minorHAnsi"/>
                <w:kern w:val="0"/>
                <w:szCs w:val="24"/>
              </w:rPr>
              <w:t xml:space="preserve"> (English)</w:t>
            </w:r>
          </w:p>
        </w:tc>
        <w:tc>
          <w:tcPr>
            <w:tcW w:w="3683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077"/>
            </w:tblGrid>
            <w:tr w:rsidR="00344A7A" w:rsidRPr="00344A7A" w14:paraId="08884091" w14:textId="77777777" w:rsidTr="00632FA0">
              <w:trPr>
                <w:trHeight w:val="322"/>
              </w:trPr>
              <w:tc>
                <w:tcPr>
                  <w:tcW w:w="7077" w:type="dxa"/>
                </w:tcPr>
                <w:p w14:paraId="59F78A7A" w14:textId="29700E1A" w:rsidR="00632FA0" w:rsidRPr="00344A7A" w:rsidRDefault="002E5D8F" w:rsidP="002E5D8F">
                  <w:r w:rsidRPr="00344A7A">
                    <w:rPr>
                      <w:rFonts w:cstheme="minorHAnsi"/>
                      <w:sz w:val="23"/>
                      <w:szCs w:val="23"/>
                    </w:rPr>
                    <w:t>Digital Image and Social Change</w:t>
                  </w:r>
                </w:p>
              </w:tc>
            </w:tr>
          </w:tbl>
          <w:p w14:paraId="75AABB47" w14:textId="527EA530" w:rsidR="004468B9" w:rsidRPr="00344A7A" w:rsidRDefault="004468B9" w:rsidP="00632FA0">
            <w:pPr>
              <w:rPr>
                <w:rFonts w:eastAsia="新細明體" w:cstheme="minorHAnsi"/>
                <w:kern w:val="0"/>
              </w:rPr>
            </w:pPr>
          </w:p>
        </w:tc>
      </w:tr>
      <w:tr w:rsidR="00344A7A" w:rsidRPr="00344A7A" w14:paraId="64CDDA50" w14:textId="77777777" w:rsidTr="00195725">
        <w:tc>
          <w:tcPr>
            <w:tcW w:w="1317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587DB74" w14:textId="77777777" w:rsidR="00B56124" w:rsidRPr="00344A7A" w:rsidRDefault="00B56124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344A7A">
              <w:rPr>
                <w:rFonts w:eastAsia="標楷體" w:cstheme="minorHAnsi"/>
                <w:kern w:val="0"/>
                <w:szCs w:val="24"/>
              </w:rPr>
              <w:t>授課時間</w:t>
            </w:r>
          </w:p>
          <w:p w14:paraId="27FADA7E" w14:textId="77777777" w:rsidR="00B56124" w:rsidRPr="00344A7A" w:rsidRDefault="00B56124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344A7A">
              <w:rPr>
                <w:rFonts w:eastAsia="標楷體" w:cstheme="minorHAnsi"/>
                <w:kern w:val="0"/>
                <w:szCs w:val="24"/>
              </w:rPr>
              <w:t>Time</w:t>
            </w:r>
          </w:p>
        </w:tc>
        <w:tc>
          <w:tcPr>
            <w:tcW w:w="3683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D9CD615" w14:textId="2E7BC365" w:rsidR="00B56124" w:rsidRPr="00344A7A" w:rsidRDefault="00632FA0" w:rsidP="004468B9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344A7A">
              <w:rPr>
                <w:rFonts w:cstheme="minorHAnsi"/>
                <w:sz w:val="21"/>
                <w:szCs w:val="21"/>
                <w:shd w:val="clear" w:color="auto" w:fill="FFFFFF"/>
              </w:rPr>
              <w:t>Wed. 2p.m.-5p.m.</w:t>
            </w:r>
            <w:r w:rsidR="006E1CCD" w:rsidRPr="00344A7A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344A7A" w:rsidRPr="00344A7A" w14:paraId="566B2ACE" w14:textId="77777777" w:rsidTr="00195725">
        <w:tc>
          <w:tcPr>
            <w:tcW w:w="1317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83D247A" w14:textId="77777777" w:rsidR="00B56124" w:rsidRPr="00344A7A" w:rsidRDefault="00B56124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344A7A">
              <w:rPr>
                <w:rFonts w:eastAsia="標楷體" w:cstheme="minorHAnsi"/>
                <w:kern w:val="0"/>
                <w:szCs w:val="24"/>
              </w:rPr>
              <w:t>授課地點</w:t>
            </w:r>
          </w:p>
          <w:p w14:paraId="6CAD27FF" w14:textId="77777777" w:rsidR="00B56124" w:rsidRPr="00344A7A" w:rsidRDefault="00B56124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344A7A">
              <w:rPr>
                <w:rFonts w:eastAsia="標楷體" w:cstheme="minorHAnsi"/>
                <w:kern w:val="0"/>
                <w:szCs w:val="24"/>
              </w:rPr>
              <w:t>Location</w:t>
            </w:r>
          </w:p>
        </w:tc>
        <w:tc>
          <w:tcPr>
            <w:tcW w:w="3683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9E44D02" w14:textId="77777777" w:rsidR="00B56124" w:rsidRPr="00344A7A" w:rsidRDefault="00B56124" w:rsidP="004468B9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</w:p>
        </w:tc>
      </w:tr>
      <w:tr w:rsidR="00344A7A" w:rsidRPr="00344A7A" w14:paraId="7C5A9C6C" w14:textId="77777777" w:rsidTr="00195725">
        <w:tc>
          <w:tcPr>
            <w:tcW w:w="1317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855FBF2" w14:textId="77777777" w:rsidR="00037EDF" w:rsidRPr="00344A7A" w:rsidRDefault="00037EDF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344A7A">
              <w:rPr>
                <w:rFonts w:eastAsia="標楷體" w:cstheme="minorHAnsi"/>
                <w:kern w:val="0"/>
                <w:szCs w:val="24"/>
              </w:rPr>
              <w:t>學分數</w:t>
            </w:r>
          </w:p>
          <w:p w14:paraId="45AF6E52" w14:textId="77777777" w:rsidR="00037EDF" w:rsidRPr="00344A7A" w:rsidRDefault="00037EDF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344A7A">
              <w:rPr>
                <w:rFonts w:eastAsia="標楷體" w:cstheme="minorHAnsi"/>
                <w:kern w:val="0"/>
                <w:szCs w:val="24"/>
              </w:rPr>
              <w:t>Course Credit</w:t>
            </w:r>
            <w:r w:rsidR="006E1CCD" w:rsidRPr="00344A7A">
              <w:rPr>
                <w:rFonts w:eastAsia="標楷體" w:cstheme="minorHAnsi"/>
                <w:kern w:val="0"/>
                <w:szCs w:val="24"/>
              </w:rPr>
              <w:t>s</w:t>
            </w:r>
          </w:p>
        </w:tc>
        <w:tc>
          <w:tcPr>
            <w:tcW w:w="3683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6281FD8" w14:textId="5D03C2AC" w:rsidR="00037EDF" w:rsidRPr="00344A7A" w:rsidRDefault="00632FA0" w:rsidP="004468B9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344A7A">
              <w:rPr>
                <w:rFonts w:eastAsia="新細明體" w:cstheme="minorHAnsi"/>
                <w:kern w:val="0"/>
                <w:szCs w:val="24"/>
              </w:rPr>
              <w:t>3</w:t>
            </w:r>
          </w:p>
        </w:tc>
      </w:tr>
      <w:tr w:rsidR="00344A7A" w:rsidRPr="00344A7A" w14:paraId="6A701F86" w14:textId="77777777" w:rsidTr="00632FA0">
        <w:tc>
          <w:tcPr>
            <w:tcW w:w="1317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3B2FDE49" w14:textId="77777777" w:rsidR="004468B9" w:rsidRPr="00344A7A" w:rsidRDefault="001406AA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344A7A">
              <w:rPr>
                <w:rFonts w:eastAsia="標楷體" w:cstheme="minorHAnsi"/>
                <w:kern w:val="0"/>
                <w:szCs w:val="24"/>
              </w:rPr>
              <w:t>主要授課</w:t>
            </w:r>
            <w:r w:rsidR="004468B9" w:rsidRPr="00344A7A">
              <w:rPr>
                <w:rFonts w:eastAsia="標楷體" w:cstheme="minorHAnsi"/>
                <w:kern w:val="0"/>
                <w:szCs w:val="24"/>
              </w:rPr>
              <w:t>老師</w:t>
            </w:r>
            <w:r w:rsidR="004468B9" w:rsidRPr="00344A7A">
              <w:rPr>
                <w:rFonts w:eastAsia="標楷體" w:cstheme="minorHAnsi"/>
                <w:kern w:val="0"/>
                <w:szCs w:val="24"/>
              </w:rPr>
              <w:br/>
            </w:r>
            <w:r w:rsidRPr="00344A7A">
              <w:rPr>
                <w:rFonts w:eastAsia="標楷體" w:cstheme="minorHAnsi"/>
                <w:kern w:val="0"/>
                <w:szCs w:val="24"/>
              </w:rPr>
              <w:t xml:space="preserve">Main </w:t>
            </w:r>
            <w:r w:rsidR="004468B9" w:rsidRPr="00344A7A">
              <w:rPr>
                <w:rFonts w:eastAsia="標楷體" w:cstheme="minorHAnsi"/>
                <w:kern w:val="0"/>
                <w:szCs w:val="24"/>
              </w:rPr>
              <w:t>Instructor</w:t>
            </w:r>
            <w:r w:rsidRPr="00344A7A">
              <w:rPr>
                <w:rFonts w:eastAsia="標楷體" w:cstheme="minorHAnsi"/>
                <w:kern w:val="0"/>
                <w:szCs w:val="24"/>
              </w:rPr>
              <w:t>s</w:t>
            </w:r>
          </w:p>
        </w:tc>
        <w:tc>
          <w:tcPr>
            <w:tcW w:w="3683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366F6485" w14:textId="11BFFAD3" w:rsidR="004468B9" w:rsidRPr="00344A7A" w:rsidRDefault="00632FA0" w:rsidP="004468B9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344A7A">
              <w:rPr>
                <w:rFonts w:eastAsia="新細明體" w:cstheme="minorHAnsi"/>
                <w:kern w:val="0"/>
                <w:szCs w:val="24"/>
              </w:rPr>
              <w:t>劉說安</w:t>
            </w:r>
          </w:p>
        </w:tc>
      </w:tr>
      <w:tr w:rsidR="00344A7A" w:rsidRPr="00344A7A" w14:paraId="24753EF6" w14:textId="77777777" w:rsidTr="00632FA0">
        <w:tc>
          <w:tcPr>
            <w:tcW w:w="1317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A765662" w14:textId="77777777" w:rsidR="000570D2" w:rsidRPr="00344A7A" w:rsidRDefault="000570D2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344A7A">
              <w:rPr>
                <w:rFonts w:eastAsia="標楷體" w:cstheme="minorHAnsi"/>
                <w:kern w:val="0"/>
                <w:szCs w:val="24"/>
              </w:rPr>
              <w:t>聯絡郵件</w:t>
            </w:r>
          </w:p>
          <w:p w14:paraId="58DCCD5C" w14:textId="77777777" w:rsidR="000570D2" w:rsidRPr="00344A7A" w:rsidRDefault="000570D2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344A7A">
              <w:rPr>
                <w:rFonts w:eastAsia="標楷體" w:cstheme="minorHAnsi"/>
                <w:kern w:val="0"/>
                <w:szCs w:val="24"/>
              </w:rPr>
              <w:t>E-mail</w:t>
            </w:r>
          </w:p>
        </w:tc>
        <w:tc>
          <w:tcPr>
            <w:tcW w:w="3683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29BF2182" w14:textId="07A806D1" w:rsidR="000570D2" w:rsidRPr="00344A7A" w:rsidRDefault="00632FA0" w:rsidP="004468B9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344A7A">
              <w:rPr>
                <w:rFonts w:eastAsia="新細明體" w:cstheme="minorHAnsi"/>
                <w:kern w:val="0"/>
                <w:szCs w:val="24"/>
              </w:rPr>
              <w:t>yueian@csrsr.ncu.edu.tw</w:t>
            </w:r>
          </w:p>
        </w:tc>
      </w:tr>
      <w:tr w:rsidR="00344A7A" w:rsidRPr="00344A7A" w14:paraId="5B943A3A" w14:textId="77777777" w:rsidTr="00632FA0">
        <w:tc>
          <w:tcPr>
            <w:tcW w:w="1317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40FD28D3" w14:textId="77777777" w:rsidR="004468B9" w:rsidRPr="00344A7A" w:rsidRDefault="004468B9" w:rsidP="004468B9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344A7A">
              <w:rPr>
                <w:rFonts w:eastAsia="標楷體" w:cstheme="minorHAnsi"/>
                <w:kern w:val="0"/>
                <w:szCs w:val="24"/>
              </w:rPr>
              <w:t>辦公時間</w:t>
            </w:r>
            <w:r w:rsidR="001406AA" w:rsidRPr="00344A7A">
              <w:rPr>
                <w:rFonts w:eastAsia="標楷體" w:cstheme="minorHAnsi"/>
                <w:kern w:val="0"/>
                <w:szCs w:val="24"/>
              </w:rPr>
              <w:br/>
              <w:t>Office Hours</w:t>
            </w:r>
          </w:p>
        </w:tc>
        <w:tc>
          <w:tcPr>
            <w:tcW w:w="3683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4B140F1A" w14:textId="7D4C816E" w:rsidR="004468B9" w:rsidRPr="00344A7A" w:rsidRDefault="000570D2" w:rsidP="004468B9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344A7A">
              <w:rPr>
                <w:rFonts w:eastAsia="新細明體" w:cstheme="minorHAnsi"/>
                <w:kern w:val="0"/>
                <w:szCs w:val="24"/>
              </w:rPr>
              <w:t xml:space="preserve"> </w:t>
            </w:r>
            <w:r w:rsidR="00E32E41" w:rsidRPr="00344A7A">
              <w:rPr>
                <w:rFonts w:eastAsia="新細明體" w:cstheme="minorHAnsi"/>
                <w:kern w:val="0"/>
                <w:szCs w:val="24"/>
              </w:rPr>
              <w:t>B</w:t>
            </w:r>
            <w:r w:rsidRPr="00344A7A">
              <w:rPr>
                <w:rFonts w:cstheme="minorHAnsi"/>
                <w:sz w:val="21"/>
                <w:szCs w:val="21"/>
                <w:shd w:val="clear" w:color="auto" w:fill="FFFFFF"/>
              </w:rPr>
              <w:t>y appointment</w:t>
            </w:r>
          </w:p>
        </w:tc>
      </w:tr>
      <w:tr w:rsidR="00344A7A" w:rsidRPr="00344A7A" w14:paraId="231F7485" w14:textId="77777777" w:rsidTr="00632FA0">
        <w:tc>
          <w:tcPr>
            <w:tcW w:w="1317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08A9E7B" w14:textId="77777777" w:rsidR="00274380" w:rsidRPr="00344A7A" w:rsidRDefault="00274380" w:rsidP="004468B9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344A7A">
              <w:rPr>
                <w:rFonts w:eastAsia="標楷體" w:cstheme="minorHAnsi"/>
                <w:kern w:val="0"/>
                <w:szCs w:val="24"/>
              </w:rPr>
              <w:t>課程目標</w:t>
            </w:r>
            <w:r w:rsidR="001406AA" w:rsidRPr="00344A7A">
              <w:rPr>
                <w:rFonts w:eastAsia="標楷體" w:cstheme="minorHAnsi"/>
                <w:kern w:val="0"/>
                <w:szCs w:val="24"/>
              </w:rPr>
              <w:br/>
              <w:t>Course Objectives</w:t>
            </w:r>
          </w:p>
        </w:tc>
        <w:tc>
          <w:tcPr>
            <w:tcW w:w="3683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AEC41AC" w14:textId="77777777" w:rsidR="00632FA0" w:rsidRPr="00344A7A" w:rsidRDefault="00632FA0" w:rsidP="00632FA0">
            <w:pPr>
              <w:rPr>
                <w:rFonts w:eastAsia="Times New Roman" w:cstheme="minorHAnsi"/>
              </w:rPr>
            </w:pPr>
            <w:r w:rsidRPr="00344A7A">
              <w:rPr>
                <w:rFonts w:eastAsia="Times New Roman" w:cstheme="minorHAnsi"/>
              </w:rPr>
              <w:t>Upon completion of the course, students are expected to be able to:</w:t>
            </w:r>
          </w:p>
          <w:p w14:paraId="64A02FD6" w14:textId="60AB0CB2" w:rsidR="00632FA0" w:rsidRPr="00344A7A" w:rsidRDefault="00632FA0" w:rsidP="00632FA0">
            <w:pPr>
              <w:pStyle w:val="a3"/>
              <w:numPr>
                <w:ilvl w:val="0"/>
                <w:numId w:val="2"/>
              </w:numPr>
              <w:ind w:leftChars="0"/>
              <w:rPr>
                <w:rFonts w:asciiTheme="minorHAnsi" w:hAnsiTheme="minorHAnsi" w:cstheme="minorHAnsi"/>
              </w:rPr>
            </w:pPr>
            <w:r w:rsidRPr="00344A7A">
              <w:rPr>
                <w:rFonts w:asciiTheme="minorHAnsi" w:eastAsia="Times New Roman" w:hAnsiTheme="minorHAnsi" w:cstheme="minorHAnsi"/>
              </w:rPr>
              <w:t xml:space="preserve">apply acquired knowledge and critical thinking skills to </w:t>
            </w:r>
            <w:r w:rsidR="00664754" w:rsidRPr="00344A7A">
              <w:rPr>
                <w:rFonts w:asciiTheme="minorHAnsi" w:eastAsia="Times New Roman" w:hAnsiTheme="minorHAnsi" w:cstheme="minorHAnsi"/>
              </w:rPr>
              <w:t xml:space="preserve">tackle </w:t>
            </w:r>
            <w:r w:rsidRPr="00344A7A">
              <w:rPr>
                <w:rFonts w:asciiTheme="minorHAnsi" w:eastAsia="Times New Roman" w:hAnsiTheme="minorHAnsi" w:cstheme="minorHAnsi"/>
              </w:rPr>
              <w:t xml:space="preserve">hydro-meteorological extremes </w:t>
            </w:r>
            <w:r w:rsidR="00664754" w:rsidRPr="00344A7A">
              <w:rPr>
                <w:rFonts w:asciiTheme="minorHAnsi" w:eastAsia="Times New Roman" w:hAnsiTheme="minorHAnsi" w:cstheme="minorHAnsi"/>
              </w:rPr>
              <w:t xml:space="preserve">and environmental issues </w:t>
            </w:r>
            <w:r w:rsidRPr="00344A7A">
              <w:rPr>
                <w:rFonts w:asciiTheme="minorHAnsi" w:eastAsia="Times New Roman" w:hAnsiTheme="minorHAnsi" w:cstheme="minorHAnsi"/>
              </w:rPr>
              <w:t>with appropriate remote sensing data and AI techniques</w:t>
            </w:r>
          </w:p>
          <w:p w14:paraId="40EEC59A" w14:textId="7DCC63E1" w:rsidR="00274380" w:rsidRPr="00344A7A" w:rsidRDefault="00632FA0" w:rsidP="00632FA0">
            <w:pPr>
              <w:pStyle w:val="a3"/>
              <w:numPr>
                <w:ilvl w:val="0"/>
                <w:numId w:val="2"/>
              </w:numPr>
              <w:ind w:leftChars="0"/>
              <w:rPr>
                <w:rFonts w:asciiTheme="minorHAnsi" w:eastAsiaTheme="minorEastAsia" w:hAnsiTheme="minorHAnsi" w:cstheme="minorHAnsi"/>
                <w:kern w:val="2"/>
                <w:szCs w:val="22"/>
              </w:rPr>
            </w:pPr>
            <w:r w:rsidRPr="00344A7A">
              <w:rPr>
                <w:rFonts w:asciiTheme="minorHAnsi" w:eastAsia="Times New Roman" w:hAnsiTheme="minorHAnsi" w:cstheme="minorHAnsi"/>
              </w:rPr>
              <w:t xml:space="preserve">develop multi-step workflows to solve </w:t>
            </w:r>
            <w:r w:rsidR="00664754" w:rsidRPr="00344A7A">
              <w:rPr>
                <w:rFonts w:asciiTheme="minorHAnsi" w:eastAsia="Times New Roman" w:hAnsiTheme="minorHAnsi" w:cstheme="minorHAnsi"/>
              </w:rPr>
              <w:t xml:space="preserve">problems in </w:t>
            </w:r>
            <w:r w:rsidRPr="00344A7A">
              <w:rPr>
                <w:rFonts w:asciiTheme="minorHAnsi" w:eastAsia="Times New Roman" w:hAnsiTheme="minorHAnsi" w:cstheme="minorHAnsi"/>
              </w:rPr>
              <w:t xml:space="preserve">hydro-meteorological extremes </w:t>
            </w:r>
            <w:r w:rsidR="00664754" w:rsidRPr="00344A7A">
              <w:rPr>
                <w:rFonts w:asciiTheme="minorHAnsi" w:eastAsia="Times New Roman" w:hAnsiTheme="minorHAnsi" w:cstheme="minorHAnsi"/>
              </w:rPr>
              <w:t>and environmental issues</w:t>
            </w:r>
          </w:p>
        </w:tc>
      </w:tr>
      <w:tr w:rsidR="00344A7A" w:rsidRPr="00344A7A" w14:paraId="48ABD1BF" w14:textId="77777777" w:rsidTr="00632FA0">
        <w:tc>
          <w:tcPr>
            <w:tcW w:w="1317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8C5E86A" w14:textId="77777777" w:rsidR="00274380" w:rsidRPr="00344A7A" w:rsidRDefault="00274380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344A7A">
              <w:rPr>
                <w:rFonts w:eastAsia="標楷體" w:cstheme="minorHAnsi"/>
                <w:kern w:val="0"/>
                <w:szCs w:val="24"/>
              </w:rPr>
              <w:t>授課內容</w:t>
            </w:r>
            <w:r w:rsidRPr="00344A7A">
              <w:rPr>
                <w:rFonts w:eastAsia="標楷體" w:cstheme="minorHAnsi"/>
                <w:kern w:val="0"/>
                <w:szCs w:val="24"/>
              </w:rPr>
              <w:br/>
              <w:t>Course Description</w:t>
            </w:r>
          </w:p>
        </w:tc>
        <w:tc>
          <w:tcPr>
            <w:tcW w:w="3683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2B71D2AC" w14:textId="51E1CEDF" w:rsidR="00274380" w:rsidRPr="00344A7A" w:rsidRDefault="00556AF7" w:rsidP="00560F14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344A7A">
              <w:rPr>
                <w:rFonts w:cstheme="minorHAnsi"/>
                <w:szCs w:val="24"/>
              </w:rPr>
              <w:t xml:space="preserve">This course covers topics of weather </w:t>
            </w:r>
            <w:r w:rsidR="00D00B7C" w:rsidRPr="00344A7A">
              <w:rPr>
                <w:rFonts w:cstheme="minorHAnsi"/>
                <w:szCs w:val="24"/>
              </w:rPr>
              <w:t xml:space="preserve">extremes </w:t>
            </w:r>
            <w:r w:rsidR="00B03463" w:rsidRPr="00344A7A">
              <w:rPr>
                <w:rFonts w:cstheme="minorHAnsi"/>
                <w:szCs w:val="24"/>
              </w:rPr>
              <w:t>and environmental issues</w:t>
            </w:r>
            <w:r w:rsidR="00D00B7C" w:rsidRPr="00344A7A">
              <w:rPr>
                <w:rFonts w:cstheme="minorHAnsi"/>
                <w:szCs w:val="24"/>
              </w:rPr>
              <w:t>, which</w:t>
            </w:r>
            <w:r w:rsidRPr="00344A7A">
              <w:rPr>
                <w:rFonts w:cstheme="minorHAnsi"/>
                <w:szCs w:val="24"/>
              </w:rPr>
              <w:t xml:space="preserve"> </w:t>
            </w:r>
            <w:r w:rsidR="00A562A5" w:rsidRPr="00344A7A">
              <w:rPr>
                <w:rFonts w:cstheme="minorHAnsi"/>
                <w:szCs w:val="24"/>
              </w:rPr>
              <w:t>includ</w:t>
            </w:r>
            <w:r w:rsidR="00D00B7C" w:rsidRPr="00344A7A">
              <w:rPr>
                <w:rFonts w:cstheme="minorHAnsi"/>
                <w:szCs w:val="24"/>
              </w:rPr>
              <w:t>es</w:t>
            </w:r>
            <w:r w:rsidR="00A562A5" w:rsidRPr="00344A7A">
              <w:rPr>
                <w:rFonts w:cstheme="minorHAnsi"/>
                <w:szCs w:val="24"/>
              </w:rPr>
              <w:t xml:space="preserve"> </w:t>
            </w:r>
            <w:r w:rsidRPr="00344A7A">
              <w:rPr>
                <w:rFonts w:cstheme="minorHAnsi"/>
                <w:szCs w:val="24"/>
              </w:rPr>
              <w:t xml:space="preserve">typhoons, droughts, floods, </w:t>
            </w:r>
            <w:r w:rsidR="00D00B7C" w:rsidRPr="00344A7A">
              <w:rPr>
                <w:rFonts w:cstheme="minorHAnsi"/>
                <w:szCs w:val="24"/>
              </w:rPr>
              <w:t xml:space="preserve">eco-environmental vulnerability, urban greenspace, and urban heat island, </w:t>
            </w:r>
            <w:r w:rsidRPr="00344A7A">
              <w:rPr>
                <w:rFonts w:cstheme="minorHAnsi"/>
                <w:szCs w:val="24"/>
              </w:rPr>
              <w:t xml:space="preserve">and how </w:t>
            </w:r>
            <w:r w:rsidR="00D00B7C" w:rsidRPr="00344A7A">
              <w:rPr>
                <w:rFonts w:cstheme="minorHAnsi"/>
                <w:szCs w:val="24"/>
              </w:rPr>
              <w:t xml:space="preserve">these events can be assessed and monitored using </w:t>
            </w:r>
            <w:r w:rsidRPr="00344A7A">
              <w:rPr>
                <w:rFonts w:cstheme="minorHAnsi"/>
                <w:szCs w:val="24"/>
              </w:rPr>
              <w:t>remote sensing and artificial intelligence techniqu</w:t>
            </w:r>
            <w:r w:rsidR="00AA3E1B" w:rsidRPr="00344A7A">
              <w:rPr>
                <w:rFonts w:cstheme="minorHAnsi"/>
                <w:szCs w:val="24"/>
              </w:rPr>
              <w:t>es</w:t>
            </w:r>
            <w:r w:rsidRPr="00344A7A">
              <w:rPr>
                <w:rFonts w:cstheme="minorHAnsi"/>
                <w:szCs w:val="24"/>
              </w:rPr>
              <w:t xml:space="preserve">. </w:t>
            </w:r>
            <w:r w:rsidR="00F77257" w:rsidRPr="00344A7A">
              <w:rPr>
                <w:rFonts w:cstheme="minorHAnsi"/>
                <w:szCs w:val="24"/>
              </w:rPr>
              <w:t xml:space="preserve">The main </w:t>
            </w:r>
            <w:r w:rsidR="00310EAB" w:rsidRPr="00344A7A">
              <w:rPr>
                <w:rFonts w:cstheme="minorHAnsi"/>
                <w:szCs w:val="24"/>
              </w:rPr>
              <w:t xml:space="preserve">research areas </w:t>
            </w:r>
            <w:r w:rsidR="00A23387" w:rsidRPr="00344A7A">
              <w:rPr>
                <w:rFonts w:cstheme="minorHAnsi"/>
                <w:szCs w:val="24"/>
              </w:rPr>
              <w:t xml:space="preserve">to be discussed are typhoons, droughts, and floods. </w:t>
            </w:r>
            <w:r w:rsidR="002119CC" w:rsidRPr="00344A7A">
              <w:rPr>
                <w:rFonts w:cstheme="minorHAnsi"/>
                <w:szCs w:val="24"/>
              </w:rPr>
              <w:t>For typhoons, t</w:t>
            </w:r>
            <w:r w:rsidRPr="00344A7A">
              <w:rPr>
                <w:rFonts w:cstheme="minorHAnsi"/>
                <w:szCs w:val="24"/>
              </w:rPr>
              <w:t xml:space="preserve">he course </w:t>
            </w:r>
            <w:r w:rsidR="00D80B63" w:rsidRPr="00344A7A">
              <w:rPr>
                <w:rFonts w:cstheme="minorHAnsi"/>
                <w:szCs w:val="24"/>
              </w:rPr>
              <w:t xml:space="preserve">will </w:t>
            </w:r>
            <w:r w:rsidR="00900EAE" w:rsidRPr="00344A7A">
              <w:rPr>
                <w:rFonts w:cstheme="minorHAnsi"/>
                <w:szCs w:val="24"/>
              </w:rPr>
              <w:t>cover</w:t>
            </w:r>
            <w:r w:rsidR="00D80B63" w:rsidRPr="00344A7A">
              <w:rPr>
                <w:rFonts w:cstheme="minorHAnsi"/>
                <w:szCs w:val="24"/>
              </w:rPr>
              <w:t xml:space="preserve"> </w:t>
            </w:r>
            <w:r w:rsidR="003D5EF2" w:rsidRPr="00344A7A">
              <w:rPr>
                <w:rFonts w:cstheme="minorHAnsi"/>
                <w:szCs w:val="24"/>
              </w:rPr>
              <w:t xml:space="preserve">environmental </w:t>
            </w:r>
            <w:r w:rsidRPr="00344A7A">
              <w:rPr>
                <w:rFonts w:cstheme="minorHAnsi"/>
                <w:szCs w:val="24"/>
              </w:rPr>
              <w:t xml:space="preserve">factors that contribute to the development of typhoons, as well as the vulnerability of different </w:t>
            </w:r>
            <w:r w:rsidR="003D5EF2" w:rsidRPr="00344A7A">
              <w:rPr>
                <w:rFonts w:cstheme="minorHAnsi"/>
                <w:szCs w:val="24"/>
              </w:rPr>
              <w:t xml:space="preserve">Asian </w:t>
            </w:r>
            <w:r w:rsidRPr="00344A7A">
              <w:rPr>
                <w:rFonts w:cstheme="minorHAnsi"/>
                <w:szCs w:val="24"/>
              </w:rPr>
              <w:t>regions to typhoon</w:t>
            </w:r>
            <w:r w:rsidR="00394F36" w:rsidRPr="00344A7A">
              <w:rPr>
                <w:rFonts w:cstheme="minorHAnsi"/>
                <w:szCs w:val="24"/>
              </w:rPr>
              <w:t xml:space="preserve"> hazards</w:t>
            </w:r>
            <w:r w:rsidR="00EC6044" w:rsidRPr="00344A7A">
              <w:rPr>
                <w:rFonts w:cstheme="minorHAnsi"/>
                <w:szCs w:val="24"/>
              </w:rPr>
              <w:t>.</w:t>
            </w:r>
            <w:r w:rsidRPr="00344A7A">
              <w:rPr>
                <w:rFonts w:cstheme="minorHAnsi"/>
                <w:szCs w:val="24"/>
              </w:rPr>
              <w:t xml:space="preserve"> </w:t>
            </w:r>
            <w:r w:rsidR="00C04ED8" w:rsidRPr="00344A7A">
              <w:rPr>
                <w:rFonts w:cstheme="minorHAnsi"/>
                <w:szCs w:val="24"/>
              </w:rPr>
              <w:t>For droughts, t</w:t>
            </w:r>
            <w:r w:rsidRPr="00344A7A">
              <w:rPr>
                <w:rFonts w:cstheme="minorHAnsi"/>
                <w:szCs w:val="24"/>
              </w:rPr>
              <w:t xml:space="preserve">he course </w:t>
            </w:r>
            <w:r w:rsidR="00357586" w:rsidRPr="00344A7A">
              <w:rPr>
                <w:rFonts w:cstheme="minorHAnsi"/>
                <w:szCs w:val="24"/>
              </w:rPr>
              <w:t>will cover</w:t>
            </w:r>
            <w:r w:rsidRPr="00344A7A">
              <w:rPr>
                <w:rFonts w:cstheme="minorHAnsi"/>
                <w:szCs w:val="24"/>
              </w:rPr>
              <w:t xml:space="preserve"> </w:t>
            </w:r>
            <w:r w:rsidR="008E2C26" w:rsidRPr="00344A7A">
              <w:rPr>
                <w:rFonts w:cstheme="minorHAnsi"/>
                <w:szCs w:val="24"/>
              </w:rPr>
              <w:t xml:space="preserve">the use of </w:t>
            </w:r>
            <w:r w:rsidRPr="00344A7A">
              <w:rPr>
                <w:rFonts w:cstheme="minorHAnsi"/>
                <w:szCs w:val="24"/>
              </w:rPr>
              <w:t>satellite imagery and data assimilation</w:t>
            </w:r>
            <w:r w:rsidR="008E2C26" w:rsidRPr="00344A7A">
              <w:rPr>
                <w:rFonts w:cstheme="minorHAnsi"/>
                <w:szCs w:val="24"/>
              </w:rPr>
              <w:t xml:space="preserve"> for drought monitoring</w:t>
            </w:r>
            <w:r w:rsidRPr="00344A7A">
              <w:rPr>
                <w:rFonts w:cstheme="minorHAnsi"/>
                <w:szCs w:val="24"/>
              </w:rPr>
              <w:t>, and the assessment of drought vulnerability in different regions.</w:t>
            </w:r>
            <w:r w:rsidR="00EC6044" w:rsidRPr="00344A7A">
              <w:rPr>
                <w:rFonts w:cstheme="minorHAnsi"/>
                <w:szCs w:val="24"/>
              </w:rPr>
              <w:t xml:space="preserve"> </w:t>
            </w:r>
            <w:r w:rsidR="00A50E0E" w:rsidRPr="00344A7A">
              <w:rPr>
                <w:rFonts w:cstheme="minorHAnsi"/>
                <w:szCs w:val="24"/>
              </w:rPr>
              <w:t>For floods</w:t>
            </w:r>
            <w:r w:rsidRPr="00344A7A">
              <w:rPr>
                <w:rFonts w:cstheme="minorHAnsi"/>
                <w:szCs w:val="24"/>
              </w:rPr>
              <w:t xml:space="preserve">, the course </w:t>
            </w:r>
            <w:r w:rsidR="00900EAE" w:rsidRPr="00344A7A">
              <w:rPr>
                <w:rFonts w:cstheme="minorHAnsi"/>
                <w:szCs w:val="24"/>
              </w:rPr>
              <w:t xml:space="preserve">will cover </w:t>
            </w:r>
            <w:r w:rsidRPr="00344A7A">
              <w:rPr>
                <w:rFonts w:cstheme="minorHAnsi"/>
                <w:szCs w:val="24"/>
              </w:rPr>
              <w:t xml:space="preserve">the use of </w:t>
            </w:r>
            <w:r w:rsidR="00900EAE" w:rsidRPr="00344A7A">
              <w:rPr>
                <w:rFonts w:cstheme="minorHAnsi"/>
                <w:szCs w:val="24"/>
              </w:rPr>
              <w:t xml:space="preserve">satellite </w:t>
            </w:r>
            <w:r w:rsidRPr="00344A7A">
              <w:rPr>
                <w:rFonts w:cstheme="minorHAnsi"/>
                <w:szCs w:val="24"/>
              </w:rPr>
              <w:t xml:space="preserve">remote sensing, </w:t>
            </w:r>
            <w:r w:rsidR="00C93C56" w:rsidRPr="00344A7A">
              <w:rPr>
                <w:rFonts w:cstheme="minorHAnsi"/>
                <w:szCs w:val="24"/>
              </w:rPr>
              <w:t>specifically</w:t>
            </w:r>
            <w:r w:rsidR="00900EAE" w:rsidRPr="00344A7A">
              <w:rPr>
                <w:rFonts w:cstheme="minorHAnsi"/>
                <w:szCs w:val="24"/>
              </w:rPr>
              <w:t xml:space="preserve"> </w:t>
            </w:r>
            <w:r w:rsidR="0017149B" w:rsidRPr="00344A7A">
              <w:rPr>
                <w:rFonts w:cstheme="minorHAnsi"/>
                <w:szCs w:val="24"/>
              </w:rPr>
              <w:t>s</w:t>
            </w:r>
            <w:r w:rsidRPr="00344A7A">
              <w:rPr>
                <w:rFonts w:cstheme="minorHAnsi"/>
                <w:szCs w:val="24"/>
              </w:rPr>
              <w:t xml:space="preserve">ynthetic </w:t>
            </w:r>
            <w:r w:rsidR="0017149B" w:rsidRPr="00344A7A">
              <w:rPr>
                <w:rFonts w:cstheme="minorHAnsi"/>
                <w:szCs w:val="24"/>
              </w:rPr>
              <w:t>a</w:t>
            </w:r>
            <w:r w:rsidRPr="00344A7A">
              <w:rPr>
                <w:rFonts w:cstheme="minorHAnsi"/>
                <w:szCs w:val="24"/>
              </w:rPr>
              <w:t xml:space="preserve">perture </w:t>
            </w:r>
            <w:r w:rsidR="0017149B" w:rsidRPr="00344A7A">
              <w:rPr>
                <w:rFonts w:cstheme="minorHAnsi"/>
                <w:szCs w:val="24"/>
              </w:rPr>
              <w:t>r</w:t>
            </w:r>
            <w:r w:rsidRPr="00344A7A">
              <w:rPr>
                <w:rFonts w:cstheme="minorHAnsi"/>
                <w:szCs w:val="24"/>
              </w:rPr>
              <w:t xml:space="preserve">adar data, for flood monitoring and damage assessment. </w:t>
            </w:r>
            <w:r w:rsidR="00EC6044" w:rsidRPr="00344A7A">
              <w:rPr>
                <w:rFonts w:cstheme="minorHAnsi"/>
                <w:szCs w:val="24"/>
              </w:rPr>
              <w:t xml:space="preserve">Finally, </w:t>
            </w:r>
            <w:r w:rsidR="00900EAE" w:rsidRPr="00344A7A">
              <w:rPr>
                <w:rFonts w:cstheme="minorHAnsi"/>
                <w:szCs w:val="24"/>
              </w:rPr>
              <w:t xml:space="preserve">the use of remote sensing data for analysis of </w:t>
            </w:r>
            <w:r w:rsidR="00EC6044" w:rsidRPr="00344A7A">
              <w:rPr>
                <w:rFonts w:cstheme="minorHAnsi"/>
                <w:szCs w:val="24"/>
              </w:rPr>
              <w:t>environmental issues</w:t>
            </w:r>
            <w:r w:rsidR="00900EAE" w:rsidRPr="00344A7A">
              <w:rPr>
                <w:rFonts w:cstheme="minorHAnsi"/>
                <w:szCs w:val="24"/>
              </w:rPr>
              <w:t xml:space="preserve"> such as eco-environmental vulnerability, urban greenspace, and urban heat island will also be briefly covered.</w:t>
            </w:r>
            <w:r w:rsidR="00D417C9" w:rsidRPr="00344A7A">
              <w:rPr>
                <w:rFonts w:cstheme="minorHAnsi"/>
                <w:szCs w:val="24"/>
              </w:rPr>
              <w:t xml:space="preserve"> </w:t>
            </w:r>
            <w:r w:rsidR="00022497" w:rsidRPr="00344A7A">
              <w:rPr>
                <w:rFonts w:cstheme="minorHAnsi"/>
                <w:szCs w:val="24"/>
              </w:rPr>
              <w:t xml:space="preserve">Throughout </w:t>
            </w:r>
            <w:r w:rsidR="00022497" w:rsidRPr="00344A7A">
              <w:rPr>
                <w:rFonts w:cstheme="minorHAnsi"/>
                <w:szCs w:val="24"/>
              </w:rPr>
              <w:lastRenderedPageBreak/>
              <w:t xml:space="preserve">the course, students will have the opportunity to work on a project related to hydro-meteorological extremes. </w:t>
            </w:r>
            <w:r w:rsidR="0081750D" w:rsidRPr="00344A7A">
              <w:rPr>
                <w:rFonts w:cstheme="minorHAnsi"/>
                <w:szCs w:val="24"/>
              </w:rPr>
              <w:t xml:space="preserve">The techniques used for analysis in each of the </w:t>
            </w:r>
            <w:r w:rsidR="00AE432F" w:rsidRPr="00344A7A">
              <w:rPr>
                <w:rFonts w:cstheme="minorHAnsi"/>
                <w:szCs w:val="24"/>
              </w:rPr>
              <w:t xml:space="preserve">main </w:t>
            </w:r>
            <w:r w:rsidR="0081750D" w:rsidRPr="00344A7A">
              <w:rPr>
                <w:rFonts w:cstheme="minorHAnsi"/>
                <w:szCs w:val="24"/>
              </w:rPr>
              <w:t xml:space="preserve">research areas will </w:t>
            </w:r>
            <w:r w:rsidR="00AE432F" w:rsidRPr="00344A7A">
              <w:rPr>
                <w:rFonts w:cstheme="minorHAnsi"/>
                <w:szCs w:val="24"/>
              </w:rPr>
              <w:t xml:space="preserve">also </w:t>
            </w:r>
            <w:r w:rsidR="0081750D" w:rsidRPr="00344A7A">
              <w:rPr>
                <w:rFonts w:cstheme="minorHAnsi"/>
                <w:szCs w:val="24"/>
              </w:rPr>
              <w:t>be demonstrated</w:t>
            </w:r>
            <w:r w:rsidR="00602175" w:rsidRPr="00344A7A">
              <w:rPr>
                <w:rFonts w:cstheme="minorHAnsi"/>
                <w:szCs w:val="24"/>
              </w:rPr>
              <w:t xml:space="preserve"> for students to learn </w:t>
            </w:r>
            <w:r w:rsidR="00022497" w:rsidRPr="00344A7A">
              <w:rPr>
                <w:rFonts w:cstheme="minorHAnsi"/>
                <w:szCs w:val="24"/>
              </w:rPr>
              <w:t xml:space="preserve">and </w:t>
            </w:r>
            <w:r w:rsidR="00602175" w:rsidRPr="00344A7A">
              <w:rPr>
                <w:rFonts w:cstheme="minorHAnsi"/>
                <w:szCs w:val="24"/>
              </w:rPr>
              <w:t>apply in their own work</w:t>
            </w:r>
            <w:r w:rsidR="0081750D" w:rsidRPr="00344A7A">
              <w:rPr>
                <w:rFonts w:cstheme="minorHAnsi"/>
                <w:szCs w:val="24"/>
              </w:rPr>
              <w:t xml:space="preserve">. These include </w:t>
            </w:r>
            <w:r w:rsidR="00C9573C" w:rsidRPr="00344A7A">
              <w:rPr>
                <w:rFonts w:cstheme="minorHAnsi"/>
                <w:szCs w:val="24"/>
              </w:rPr>
              <w:t xml:space="preserve">the use of </w:t>
            </w:r>
            <w:r w:rsidR="008700E3" w:rsidRPr="00344A7A">
              <w:rPr>
                <w:rFonts w:cstheme="minorHAnsi"/>
                <w:szCs w:val="24"/>
              </w:rPr>
              <w:t xml:space="preserve">satellite imagery such as </w:t>
            </w:r>
            <w:r w:rsidR="00C9573C" w:rsidRPr="00344A7A">
              <w:rPr>
                <w:rFonts w:cstheme="minorHAnsi"/>
                <w:szCs w:val="24"/>
              </w:rPr>
              <w:t xml:space="preserve">optical, microwave, and radar, </w:t>
            </w:r>
            <w:r w:rsidR="00EC6044" w:rsidRPr="00344A7A">
              <w:rPr>
                <w:rFonts w:cstheme="minorHAnsi"/>
                <w:szCs w:val="24"/>
              </w:rPr>
              <w:t>new remote sensing indices for surface water availability analysis</w:t>
            </w:r>
            <w:r w:rsidR="00C9573C" w:rsidRPr="00344A7A">
              <w:rPr>
                <w:rFonts w:cstheme="minorHAnsi"/>
                <w:szCs w:val="24"/>
              </w:rPr>
              <w:t>, and machine learning and AI algorithms</w:t>
            </w:r>
            <w:r w:rsidR="00C01C27" w:rsidRPr="00344A7A">
              <w:rPr>
                <w:rFonts w:cstheme="minorHAnsi"/>
                <w:szCs w:val="24"/>
              </w:rPr>
              <w:t>.</w:t>
            </w:r>
            <w:r w:rsidR="00D417C9" w:rsidRPr="00344A7A">
              <w:rPr>
                <w:rFonts w:cstheme="minorHAnsi"/>
                <w:szCs w:val="24"/>
              </w:rPr>
              <w:t xml:space="preserve"> </w:t>
            </w:r>
            <w:r w:rsidR="00DB21AC" w:rsidRPr="00344A7A">
              <w:rPr>
                <w:rFonts w:cstheme="minorHAnsi"/>
                <w:szCs w:val="24"/>
              </w:rPr>
              <w:t>The students will propose a research topic and later present their own results using the knowledge and techniques learned from the course.</w:t>
            </w:r>
          </w:p>
        </w:tc>
      </w:tr>
      <w:tr w:rsidR="00344A7A" w:rsidRPr="00344A7A" w14:paraId="5D3BE4B7" w14:textId="77777777" w:rsidTr="00632FA0">
        <w:tc>
          <w:tcPr>
            <w:tcW w:w="1317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29A6E3F" w14:textId="77777777" w:rsidR="00274380" w:rsidRPr="00344A7A" w:rsidRDefault="00274380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344A7A">
              <w:rPr>
                <w:rFonts w:eastAsia="標楷體" w:cstheme="minorHAnsi"/>
                <w:kern w:val="0"/>
                <w:szCs w:val="24"/>
              </w:rPr>
              <w:lastRenderedPageBreak/>
              <w:t>教科書</w:t>
            </w:r>
            <w:r w:rsidRPr="00344A7A">
              <w:rPr>
                <w:rFonts w:eastAsia="標楷體" w:cstheme="minorHAnsi"/>
                <w:kern w:val="0"/>
                <w:szCs w:val="24"/>
              </w:rPr>
              <w:t>/</w:t>
            </w:r>
            <w:r w:rsidRPr="00344A7A">
              <w:rPr>
                <w:rFonts w:eastAsia="標楷體" w:cstheme="minorHAnsi"/>
                <w:kern w:val="0"/>
                <w:szCs w:val="24"/>
              </w:rPr>
              <w:t>參考書</w:t>
            </w:r>
            <w:r w:rsidRPr="00344A7A">
              <w:rPr>
                <w:rFonts w:eastAsia="標楷體" w:cstheme="minorHAnsi"/>
                <w:kern w:val="0"/>
                <w:szCs w:val="24"/>
              </w:rPr>
              <w:br/>
              <w:t>Textbook</w:t>
            </w:r>
            <w:r w:rsidR="000570D2" w:rsidRPr="00344A7A">
              <w:rPr>
                <w:rFonts w:eastAsia="標楷體" w:cstheme="minorHAnsi"/>
                <w:kern w:val="0"/>
                <w:szCs w:val="24"/>
              </w:rPr>
              <w:t>s</w:t>
            </w:r>
            <w:r w:rsidRPr="00344A7A">
              <w:rPr>
                <w:rFonts w:eastAsia="標楷體" w:cstheme="minorHAnsi"/>
                <w:kern w:val="0"/>
                <w:szCs w:val="24"/>
              </w:rPr>
              <w:t>/References</w:t>
            </w:r>
          </w:p>
        </w:tc>
        <w:tc>
          <w:tcPr>
            <w:tcW w:w="3683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98422E7" w14:textId="0BDCB766" w:rsidR="00274380" w:rsidRPr="00344A7A" w:rsidRDefault="007F28DA" w:rsidP="004468B9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344A7A">
              <w:rPr>
                <w:rFonts w:eastAsia="標楷體" w:cstheme="minorHAnsi"/>
                <w:shd w:val="clear" w:color="auto" w:fill="FFFFFF"/>
              </w:rPr>
              <w:t>Journal papers and self-edited texts</w:t>
            </w:r>
          </w:p>
        </w:tc>
      </w:tr>
      <w:tr w:rsidR="00344A7A" w:rsidRPr="00344A7A" w14:paraId="1D94F2F7" w14:textId="77777777" w:rsidTr="00632FA0">
        <w:tc>
          <w:tcPr>
            <w:tcW w:w="1317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DC22781" w14:textId="77777777" w:rsidR="0047176A" w:rsidRPr="00344A7A" w:rsidRDefault="0047176A" w:rsidP="0047176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344A7A">
              <w:rPr>
                <w:rFonts w:eastAsia="標楷體" w:cstheme="minorHAnsi"/>
                <w:kern w:val="0"/>
                <w:szCs w:val="24"/>
              </w:rPr>
              <w:t>自編教材比例</w:t>
            </w:r>
          </w:p>
          <w:p w14:paraId="7C7276B2" w14:textId="77B64959" w:rsidR="004468B9" w:rsidRPr="00344A7A" w:rsidRDefault="0047176A" w:rsidP="0047176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344A7A">
              <w:rPr>
                <w:rFonts w:eastAsia="標楷體" w:cstheme="minorHAnsi"/>
                <w:kern w:val="0"/>
                <w:szCs w:val="24"/>
              </w:rPr>
              <w:t>Self-compiled Textbook/References Proportion</w:t>
            </w:r>
            <w:r w:rsidR="008A41EB" w:rsidRPr="00344A7A">
              <w:rPr>
                <w:rFonts w:eastAsia="標楷體" w:cstheme="minorHAnsi" w:hint="eastAsia"/>
                <w:kern w:val="0"/>
                <w:szCs w:val="24"/>
              </w:rPr>
              <w:t xml:space="preserve"> </w:t>
            </w:r>
            <w:r w:rsidR="00483D85" w:rsidRPr="00344A7A">
              <w:rPr>
                <w:rFonts w:eastAsia="標楷體" w:cstheme="minorHAnsi"/>
                <w:kern w:val="0"/>
                <w:szCs w:val="24"/>
              </w:rPr>
              <w:t>(if any)</w:t>
            </w:r>
          </w:p>
        </w:tc>
        <w:tc>
          <w:tcPr>
            <w:tcW w:w="3683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E408E03" w14:textId="3C956302" w:rsidR="004468B9" w:rsidRPr="00344A7A" w:rsidRDefault="0047176A" w:rsidP="004468B9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344A7A">
              <w:rPr>
                <w:rStyle w:val="apple-converted-space"/>
                <w:rFonts w:cstheme="minorHAnsi"/>
                <w:sz w:val="21"/>
                <w:szCs w:val="21"/>
                <w:shd w:val="clear" w:color="auto" w:fill="FFFFFF"/>
              </w:rPr>
              <w:t> </w:t>
            </w:r>
            <w:r w:rsidR="00962215" w:rsidRPr="00344A7A">
              <w:t>80%</w:t>
            </w:r>
          </w:p>
        </w:tc>
      </w:tr>
      <w:tr w:rsidR="00344A7A" w:rsidRPr="00344A7A" w14:paraId="13E9A1D8" w14:textId="77777777" w:rsidTr="00632FA0">
        <w:tc>
          <w:tcPr>
            <w:tcW w:w="1317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639BA74" w14:textId="77777777" w:rsidR="0047176A" w:rsidRPr="00344A7A" w:rsidRDefault="0047176A" w:rsidP="0047176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344A7A">
              <w:rPr>
                <w:rFonts w:eastAsia="標楷體" w:cstheme="minorHAnsi"/>
                <w:kern w:val="0"/>
                <w:szCs w:val="24"/>
              </w:rPr>
              <w:t>授課方式</w:t>
            </w:r>
            <w:r w:rsidRPr="00344A7A">
              <w:rPr>
                <w:rFonts w:eastAsia="標楷體" w:cstheme="minorHAnsi"/>
                <w:kern w:val="0"/>
                <w:szCs w:val="24"/>
              </w:rPr>
              <w:br/>
              <w:t>Course Requirements</w:t>
            </w:r>
          </w:p>
        </w:tc>
        <w:tc>
          <w:tcPr>
            <w:tcW w:w="3683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FB2F458" w14:textId="6A5C3415" w:rsidR="00222E17" w:rsidRPr="00344A7A" w:rsidRDefault="007F28DA" w:rsidP="0047176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344A7A">
              <w:rPr>
                <w:rFonts w:ascii="Arial" w:eastAsia="標楷體" w:hAnsi="Arial" w:cs="Arial"/>
                <w:kern w:val="0"/>
                <w:szCs w:val="24"/>
              </w:rPr>
              <w:t>■</w:t>
            </w:r>
            <w:r w:rsidR="0047176A" w:rsidRPr="00344A7A">
              <w:rPr>
                <w:rFonts w:eastAsia="標楷體" w:cstheme="minorHAnsi"/>
                <w:kern w:val="0"/>
                <w:szCs w:val="24"/>
              </w:rPr>
              <w:t>講授</w:t>
            </w:r>
            <w:r w:rsidR="0047176A" w:rsidRPr="00344A7A">
              <w:rPr>
                <w:rFonts w:eastAsia="標楷體" w:cstheme="minorHAnsi"/>
                <w:kern w:val="0"/>
                <w:szCs w:val="24"/>
              </w:rPr>
              <w:t>(Lecture)</w:t>
            </w:r>
            <w:r w:rsidR="0047176A" w:rsidRPr="00344A7A">
              <w:rPr>
                <w:rFonts w:eastAsia="標楷體" w:cstheme="minorHAnsi"/>
                <w:kern w:val="0"/>
                <w:szCs w:val="24"/>
              </w:rPr>
              <w:t>；</w:t>
            </w:r>
          </w:p>
          <w:p w14:paraId="2F54A5B8" w14:textId="417ED541" w:rsidR="007954AB" w:rsidRPr="00344A7A" w:rsidRDefault="007862B1" w:rsidP="0047176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344A7A">
              <w:rPr>
                <w:rFonts w:ascii="Arial" w:eastAsia="標楷體" w:hAnsi="Arial" w:cs="Arial"/>
                <w:kern w:val="0"/>
                <w:szCs w:val="24"/>
              </w:rPr>
              <w:t>■</w:t>
            </w:r>
            <w:r w:rsidR="0047176A" w:rsidRPr="00344A7A">
              <w:rPr>
                <w:rFonts w:eastAsia="標楷體" w:cstheme="minorHAnsi"/>
                <w:kern w:val="0"/>
                <w:szCs w:val="24"/>
              </w:rPr>
              <w:t>研討</w:t>
            </w:r>
            <w:r w:rsidR="0047176A" w:rsidRPr="00344A7A">
              <w:rPr>
                <w:rFonts w:eastAsia="標楷體" w:cstheme="minorHAnsi"/>
                <w:kern w:val="0"/>
                <w:szCs w:val="24"/>
              </w:rPr>
              <w:t>(Seminar)</w:t>
            </w:r>
            <w:r w:rsidR="0047176A" w:rsidRPr="00344A7A">
              <w:rPr>
                <w:rFonts w:eastAsia="標楷體" w:cstheme="minorHAnsi"/>
                <w:kern w:val="0"/>
                <w:szCs w:val="24"/>
              </w:rPr>
              <w:t>；</w:t>
            </w:r>
          </w:p>
          <w:p w14:paraId="5D663DD6" w14:textId="77777777" w:rsidR="007954AB" w:rsidRPr="00344A7A" w:rsidRDefault="00222E17" w:rsidP="0047176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344A7A">
              <w:rPr>
                <w:rFonts w:eastAsia="標楷體" w:cstheme="minorHAnsi"/>
                <w:kern w:val="0"/>
                <w:szCs w:val="24"/>
              </w:rPr>
              <w:t>□</w:t>
            </w:r>
            <w:r w:rsidR="0047176A" w:rsidRPr="00344A7A">
              <w:rPr>
                <w:rFonts w:eastAsia="標楷體" w:cstheme="minorHAnsi"/>
                <w:kern w:val="0"/>
                <w:szCs w:val="24"/>
              </w:rPr>
              <w:t>實習</w:t>
            </w:r>
            <w:r w:rsidR="0047176A" w:rsidRPr="00344A7A">
              <w:rPr>
                <w:rFonts w:eastAsia="標楷體" w:cstheme="minorHAnsi"/>
                <w:kern w:val="0"/>
                <w:szCs w:val="24"/>
              </w:rPr>
              <w:t>/</w:t>
            </w:r>
            <w:r w:rsidR="0047176A" w:rsidRPr="00344A7A">
              <w:rPr>
                <w:rFonts w:eastAsia="標楷體" w:cstheme="minorHAnsi"/>
                <w:kern w:val="0"/>
                <w:szCs w:val="24"/>
              </w:rPr>
              <w:t>實驗</w:t>
            </w:r>
            <w:r w:rsidR="0047176A" w:rsidRPr="00344A7A">
              <w:rPr>
                <w:rFonts w:eastAsia="標楷體" w:cstheme="minorHAnsi"/>
                <w:kern w:val="0"/>
                <w:szCs w:val="24"/>
              </w:rPr>
              <w:t>(Internship/Experiment)</w:t>
            </w:r>
            <w:r w:rsidR="0047176A" w:rsidRPr="00344A7A">
              <w:rPr>
                <w:rFonts w:eastAsia="標楷體" w:cstheme="minorHAnsi"/>
                <w:kern w:val="0"/>
                <w:szCs w:val="24"/>
              </w:rPr>
              <w:t>；</w:t>
            </w:r>
          </w:p>
          <w:p w14:paraId="365F2B36" w14:textId="77777777" w:rsidR="00222E17" w:rsidRPr="00344A7A" w:rsidRDefault="00222E17" w:rsidP="00222E17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344A7A">
              <w:rPr>
                <w:rFonts w:eastAsia="標楷體" w:cstheme="minorHAnsi"/>
                <w:kern w:val="0"/>
                <w:szCs w:val="24"/>
              </w:rPr>
              <w:t>□</w:t>
            </w:r>
            <w:r w:rsidR="0047176A" w:rsidRPr="00344A7A">
              <w:rPr>
                <w:rFonts w:eastAsia="標楷體" w:cstheme="minorHAnsi"/>
                <w:kern w:val="0"/>
                <w:szCs w:val="24"/>
              </w:rPr>
              <w:t>個別指導</w:t>
            </w:r>
            <w:r w:rsidR="0047176A" w:rsidRPr="00344A7A">
              <w:rPr>
                <w:rFonts w:eastAsia="標楷體" w:cstheme="minorHAnsi"/>
                <w:kern w:val="0"/>
                <w:szCs w:val="24"/>
              </w:rPr>
              <w:t>(Individual Discussion)</w:t>
            </w:r>
            <w:r w:rsidR="0047176A" w:rsidRPr="00344A7A">
              <w:rPr>
                <w:rFonts w:eastAsia="標楷體" w:cstheme="minorHAnsi"/>
                <w:kern w:val="0"/>
                <w:szCs w:val="24"/>
              </w:rPr>
              <w:t>；</w:t>
            </w:r>
          </w:p>
          <w:p w14:paraId="7C0982BE" w14:textId="77777777" w:rsidR="0047176A" w:rsidRPr="00344A7A" w:rsidRDefault="00222E17" w:rsidP="00222E17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344A7A">
              <w:rPr>
                <w:rFonts w:eastAsia="標楷體" w:cstheme="minorHAnsi"/>
                <w:kern w:val="0"/>
                <w:szCs w:val="24"/>
              </w:rPr>
              <w:t>□</w:t>
            </w:r>
            <w:r w:rsidR="0047176A" w:rsidRPr="00344A7A">
              <w:rPr>
                <w:rFonts w:eastAsia="標楷體" w:cstheme="minorHAnsi"/>
                <w:kern w:val="0"/>
                <w:szCs w:val="24"/>
              </w:rPr>
              <w:t>其他</w:t>
            </w:r>
            <w:r w:rsidR="0047176A" w:rsidRPr="00344A7A">
              <w:rPr>
                <w:rFonts w:eastAsia="標楷體" w:cstheme="minorHAnsi"/>
                <w:kern w:val="0"/>
                <w:szCs w:val="24"/>
              </w:rPr>
              <w:t>(Other)</w:t>
            </w:r>
          </w:p>
        </w:tc>
      </w:tr>
      <w:tr w:rsidR="00344A7A" w:rsidRPr="00344A7A" w14:paraId="61B88EA5" w14:textId="77777777" w:rsidTr="00632FA0">
        <w:tc>
          <w:tcPr>
            <w:tcW w:w="1317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04F2A7D3" w14:textId="77777777" w:rsidR="0047176A" w:rsidRPr="00344A7A" w:rsidRDefault="00956F4F" w:rsidP="0047176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344A7A">
              <w:rPr>
                <w:rFonts w:eastAsia="標楷體" w:cstheme="minorHAnsi"/>
                <w:kern w:val="0"/>
                <w:szCs w:val="24"/>
              </w:rPr>
              <w:t>評量配分比重</w:t>
            </w:r>
            <w:r w:rsidR="000570D2" w:rsidRPr="00344A7A">
              <w:rPr>
                <w:rFonts w:eastAsia="標楷體" w:cstheme="minorHAnsi"/>
                <w:kern w:val="0"/>
                <w:szCs w:val="24"/>
              </w:rPr>
              <w:br/>
              <w:t>Course Grade</w:t>
            </w:r>
          </w:p>
        </w:tc>
        <w:tc>
          <w:tcPr>
            <w:tcW w:w="3683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43269A0F" w14:textId="77777777" w:rsidR="007F28DA" w:rsidRPr="00344A7A" w:rsidRDefault="007F28DA" w:rsidP="007F28DA">
            <w:pPr>
              <w:pStyle w:val="Default"/>
              <w:rPr>
                <w:rFonts w:asciiTheme="minorHAnsi" w:hAnsiTheme="minorHAnsi" w:cstheme="minorHAnsi"/>
                <w:color w:val="auto"/>
                <w:szCs w:val="23"/>
              </w:rPr>
            </w:pPr>
            <w:r w:rsidRPr="00344A7A">
              <w:rPr>
                <w:rFonts w:asciiTheme="minorHAnsi" w:hAnsiTheme="minorHAnsi" w:cstheme="minorHAnsi"/>
                <w:color w:val="auto"/>
                <w:szCs w:val="23"/>
              </w:rPr>
              <w:t>1. Attitude and daily reports: 40%</w:t>
            </w:r>
          </w:p>
          <w:p w14:paraId="3AF1084B" w14:textId="77777777" w:rsidR="007F28DA" w:rsidRPr="00344A7A" w:rsidRDefault="007F28DA" w:rsidP="007F28DA">
            <w:pPr>
              <w:pStyle w:val="Default"/>
              <w:rPr>
                <w:rFonts w:asciiTheme="minorHAnsi" w:hAnsiTheme="minorHAnsi" w:cstheme="minorHAnsi"/>
                <w:color w:val="auto"/>
                <w:szCs w:val="23"/>
              </w:rPr>
            </w:pPr>
            <w:r w:rsidRPr="00344A7A">
              <w:rPr>
                <w:rFonts w:asciiTheme="minorHAnsi" w:hAnsiTheme="minorHAnsi" w:cstheme="minorHAnsi"/>
                <w:color w:val="auto"/>
                <w:szCs w:val="23"/>
              </w:rPr>
              <w:t>2. Attendance: 10%</w:t>
            </w:r>
          </w:p>
          <w:p w14:paraId="2FAEC695" w14:textId="35A1805A" w:rsidR="00956F4F" w:rsidRPr="00344A7A" w:rsidRDefault="007F28DA" w:rsidP="00956F4F">
            <w:pPr>
              <w:widowControl/>
              <w:rPr>
                <w:rFonts w:eastAsia="新細明體" w:cstheme="minorHAnsi"/>
                <w:kern w:val="0"/>
                <w:sz w:val="28"/>
                <w:szCs w:val="24"/>
              </w:rPr>
            </w:pPr>
            <w:r w:rsidRPr="00344A7A">
              <w:rPr>
                <w:rFonts w:cstheme="minorHAnsi"/>
                <w:szCs w:val="23"/>
              </w:rPr>
              <w:t>3. Final report: 50%</w:t>
            </w:r>
          </w:p>
          <w:p w14:paraId="5F0519B8" w14:textId="77777777" w:rsidR="0047176A" w:rsidRPr="00344A7A" w:rsidRDefault="0047176A" w:rsidP="00956F4F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</w:p>
        </w:tc>
      </w:tr>
      <w:tr w:rsidR="00344A7A" w:rsidRPr="00344A7A" w14:paraId="45306BA4" w14:textId="77777777" w:rsidTr="00632FA0">
        <w:tc>
          <w:tcPr>
            <w:tcW w:w="1317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94B02DF" w14:textId="77777777" w:rsidR="00151685" w:rsidRPr="00344A7A" w:rsidRDefault="00151685" w:rsidP="00151685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344A7A">
              <w:rPr>
                <w:rFonts w:eastAsia="標楷體" w:cstheme="minorHAnsi" w:hint="eastAsia"/>
                <w:kern w:val="0"/>
                <w:szCs w:val="24"/>
              </w:rPr>
              <w:t>對應之永續發展目標</w:t>
            </w:r>
            <w:r w:rsidRPr="00344A7A">
              <w:rPr>
                <w:rFonts w:eastAsia="標楷體" w:cstheme="minorHAnsi" w:hint="eastAsia"/>
                <w:kern w:val="0"/>
                <w:szCs w:val="24"/>
              </w:rPr>
              <w:t>(SDGs)(</w:t>
            </w:r>
            <w:r w:rsidRPr="00344A7A">
              <w:rPr>
                <w:rFonts w:eastAsia="標楷體" w:cstheme="minorHAnsi" w:hint="eastAsia"/>
                <w:kern w:val="0"/>
                <w:szCs w:val="24"/>
              </w:rPr>
              <w:t>請選擇至多</w:t>
            </w:r>
            <w:r w:rsidRPr="00344A7A">
              <w:rPr>
                <w:rFonts w:eastAsia="標楷體" w:cstheme="minorHAnsi" w:hint="eastAsia"/>
                <w:kern w:val="0"/>
                <w:szCs w:val="24"/>
              </w:rPr>
              <w:t>3</w:t>
            </w:r>
            <w:r w:rsidRPr="00344A7A">
              <w:rPr>
                <w:rFonts w:eastAsia="標楷體" w:cstheme="minorHAnsi" w:hint="eastAsia"/>
                <w:kern w:val="0"/>
                <w:szCs w:val="24"/>
              </w:rPr>
              <w:t>項與教學內容相關的項目</w:t>
            </w:r>
            <w:r w:rsidRPr="00344A7A">
              <w:rPr>
                <w:rFonts w:eastAsia="標楷體" w:cstheme="minorHAnsi" w:hint="eastAsia"/>
                <w:kern w:val="0"/>
                <w:szCs w:val="24"/>
              </w:rPr>
              <w:t>)</w:t>
            </w:r>
            <w:r w:rsidRPr="00344A7A">
              <w:rPr>
                <w:rFonts w:hint="eastAsia"/>
              </w:rPr>
              <w:t xml:space="preserve"> </w:t>
            </w:r>
            <w:r w:rsidRPr="00344A7A">
              <w:rPr>
                <w:rFonts w:eastAsia="標楷體" w:cstheme="minorHAnsi" w:hint="eastAsia"/>
                <w:kern w:val="0"/>
                <w:szCs w:val="24"/>
              </w:rPr>
              <w:t>翻譯成英文的話就是：</w:t>
            </w:r>
          </w:p>
          <w:p w14:paraId="4DBA1315" w14:textId="77777777" w:rsidR="00151685" w:rsidRPr="00344A7A" w:rsidRDefault="00151685" w:rsidP="00151685">
            <w:pPr>
              <w:widowControl/>
              <w:rPr>
                <w:rFonts w:eastAsia="標楷體" w:cstheme="minorHAnsi"/>
                <w:kern w:val="0"/>
                <w:szCs w:val="24"/>
              </w:rPr>
            </w:pPr>
          </w:p>
          <w:p w14:paraId="5C77DED1" w14:textId="767AE005" w:rsidR="00151685" w:rsidRPr="00344A7A" w:rsidRDefault="00151685" w:rsidP="00151685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344A7A">
              <w:rPr>
                <w:rFonts w:eastAsia="標楷體" w:cstheme="minorHAnsi"/>
                <w:kern w:val="0"/>
                <w:szCs w:val="24"/>
              </w:rPr>
              <w:t>Corresponding Sustainable Development Goals (SDGs) (Please choose up to 3 items related to the teaching content)</w:t>
            </w:r>
          </w:p>
        </w:tc>
        <w:tc>
          <w:tcPr>
            <w:tcW w:w="3683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85A867F" w14:textId="77777777" w:rsidR="00151685" w:rsidRPr="00344A7A" w:rsidRDefault="00151685" w:rsidP="00151685">
            <w:pPr>
              <w:widowControl/>
              <w:rPr>
                <w:rFonts w:ascii="Arial" w:hAnsi="Arial" w:cs="Arial"/>
                <w:shd w:val="clear" w:color="auto" w:fill="FFFFFF"/>
              </w:rPr>
            </w:pPr>
            <w:r w:rsidRPr="00344A7A">
              <w:rPr>
                <w:rFonts w:eastAsia="標楷體" w:cstheme="minorHAnsi"/>
                <w:kern w:val="0"/>
                <w:szCs w:val="24"/>
              </w:rPr>
              <w:t>□</w:t>
            </w:r>
            <w:r w:rsidRPr="00344A7A">
              <w:rPr>
                <w:rFonts w:eastAsia="標楷體" w:cstheme="minorHAnsi" w:hint="eastAsia"/>
                <w:kern w:val="0"/>
                <w:szCs w:val="24"/>
              </w:rPr>
              <w:t>SDG1</w:t>
            </w:r>
            <w:r w:rsidRPr="00344A7A">
              <w:rPr>
                <w:rFonts w:ascii="Arial" w:hAnsi="Arial" w:cs="Arial"/>
                <w:shd w:val="clear" w:color="auto" w:fill="FFFFFF"/>
              </w:rPr>
              <w:t>消除貧窮</w:t>
            </w:r>
            <w:r w:rsidRPr="00344A7A">
              <w:rPr>
                <w:rFonts w:ascii="Segoe UI" w:hAnsi="Segoe UI" w:cs="Segoe UI"/>
                <w:shd w:val="clear" w:color="auto" w:fill="FFFFFF"/>
              </w:rPr>
              <w:t>No Poverty</w:t>
            </w:r>
          </w:p>
          <w:p w14:paraId="23E68A82" w14:textId="77777777" w:rsidR="00151685" w:rsidRPr="00344A7A" w:rsidRDefault="00151685" w:rsidP="00151685">
            <w:pPr>
              <w:widowControl/>
            </w:pPr>
            <w:r w:rsidRPr="00344A7A">
              <w:rPr>
                <w:rFonts w:eastAsia="標楷體" w:cstheme="minorHAnsi"/>
                <w:kern w:val="0"/>
                <w:szCs w:val="24"/>
              </w:rPr>
              <w:t>□</w:t>
            </w:r>
            <w:r w:rsidRPr="00344A7A">
              <w:rPr>
                <w:rFonts w:eastAsia="標楷體" w:cstheme="minorHAnsi" w:hint="eastAsia"/>
                <w:kern w:val="0"/>
                <w:szCs w:val="24"/>
              </w:rPr>
              <w:t>SDG2</w:t>
            </w:r>
            <w:r w:rsidRPr="00344A7A">
              <w:t>消除飢餓</w:t>
            </w:r>
            <w:r w:rsidRPr="00344A7A">
              <w:t>Zero Hunger</w:t>
            </w:r>
          </w:p>
          <w:p w14:paraId="5E5C64EE" w14:textId="77777777" w:rsidR="00151685" w:rsidRPr="00344A7A" w:rsidRDefault="00151685" w:rsidP="00151685">
            <w:pPr>
              <w:widowControl/>
            </w:pPr>
            <w:r w:rsidRPr="00344A7A">
              <w:rPr>
                <w:rFonts w:eastAsia="標楷體" w:cstheme="minorHAnsi"/>
                <w:kern w:val="0"/>
                <w:szCs w:val="24"/>
              </w:rPr>
              <w:t>□</w:t>
            </w:r>
            <w:r w:rsidRPr="00344A7A">
              <w:rPr>
                <w:rFonts w:eastAsia="標楷體" w:cstheme="minorHAnsi" w:hint="eastAsia"/>
                <w:kern w:val="0"/>
                <w:szCs w:val="24"/>
              </w:rPr>
              <w:t>SDG3</w:t>
            </w:r>
            <w:r w:rsidRPr="00344A7A">
              <w:t>健康與福祉</w:t>
            </w:r>
            <w:r w:rsidRPr="00344A7A">
              <w:t>Good Health and Well-being</w:t>
            </w:r>
          </w:p>
          <w:p w14:paraId="1998F826" w14:textId="77777777" w:rsidR="00151685" w:rsidRPr="00344A7A" w:rsidRDefault="00151685" w:rsidP="00151685">
            <w:pPr>
              <w:widowControl/>
              <w:rPr>
                <w:rFonts w:ascii="Arial" w:hAnsi="Arial" w:cs="Arial"/>
                <w:shd w:val="clear" w:color="auto" w:fill="FFFFFF"/>
              </w:rPr>
            </w:pPr>
            <w:r w:rsidRPr="00344A7A">
              <w:rPr>
                <w:rFonts w:eastAsia="標楷體" w:cstheme="minorHAnsi"/>
                <w:kern w:val="0"/>
                <w:szCs w:val="24"/>
              </w:rPr>
              <w:t>□</w:t>
            </w:r>
            <w:r w:rsidRPr="00344A7A">
              <w:rPr>
                <w:rFonts w:eastAsia="標楷體" w:cstheme="minorHAnsi" w:hint="eastAsia"/>
                <w:kern w:val="0"/>
                <w:szCs w:val="24"/>
              </w:rPr>
              <w:t>SDG4</w:t>
            </w:r>
            <w:r w:rsidRPr="00344A7A">
              <w:rPr>
                <w:rFonts w:ascii="Arial" w:hAnsi="Arial" w:cs="Arial"/>
                <w:shd w:val="clear" w:color="auto" w:fill="FFFFFF"/>
              </w:rPr>
              <w:t>優質教育</w:t>
            </w:r>
            <w:r w:rsidRPr="00344A7A">
              <w:rPr>
                <w:rFonts w:ascii="Segoe UI" w:hAnsi="Segoe UI" w:cs="Segoe UI"/>
                <w:shd w:val="clear" w:color="auto" w:fill="FFFFFF"/>
              </w:rPr>
              <w:t>Quality Education</w:t>
            </w:r>
          </w:p>
          <w:p w14:paraId="1C747CAF" w14:textId="77777777" w:rsidR="00151685" w:rsidRPr="00344A7A" w:rsidRDefault="00151685" w:rsidP="00151685">
            <w:pPr>
              <w:widowControl/>
              <w:rPr>
                <w:rFonts w:ascii="Arial" w:hAnsi="Arial" w:cs="Arial"/>
                <w:shd w:val="clear" w:color="auto" w:fill="FFFFFF"/>
              </w:rPr>
            </w:pPr>
            <w:r w:rsidRPr="00344A7A">
              <w:rPr>
                <w:rFonts w:eastAsia="標楷體" w:cstheme="minorHAnsi"/>
                <w:kern w:val="0"/>
                <w:szCs w:val="24"/>
              </w:rPr>
              <w:t>□</w:t>
            </w:r>
            <w:r w:rsidRPr="00344A7A">
              <w:rPr>
                <w:rFonts w:eastAsia="標楷體" w:cstheme="minorHAnsi" w:hint="eastAsia"/>
                <w:kern w:val="0"/>
                <w:szCs w:val="24"/>
              </w:rPr>
              <w:t>SDG5</w:t>
            </w:r>
            <w:r w:rsidRPr="00344A7A">
              <w:rPr>
                <w:rFonts w:ascii="Arial" w:hAnsi="Arial" w:cs="Arial"/>
                <w:shd w:val="clear" w:color="auto" w:fill="FFFFFF"/>
              </w:rPr>
              <w:t>性別平等</w:t>
            </w:r>
            <w:r w:rsidRPr="00344A7A">
              <w:rPr>
                <w:rFonts w:ascii="Segoe UI" w:hAnsi="Segoe UI" w:cs="Segoe UI"/>
                <w:shd w:val="clear" w:color="auto" w:fill="FFFFFF"/>
              </w:rPr>
              <w:t>Gender Equality</w:t>
            </w:r>
          </w:p>
          <w:p w14:paraId="3BE005DD" w14:textId="5ECA22F1" w:rsidR="00151685" w:rsidRPr="00344A7A" w:rsidRDefault="00B84BD3" w:rsidP="00151685">
            <w:pPr>
              <w:widowControl/>
            </w:pPr>
            <w:r w:rsidRPr="00344A7A">
              <w:rPr>
                <w:rFonts w:ascii="Arial" w:eastAsia="標楷體" w:hAnsi="Arial" w:cs="Arial"/>
                <w:kern w:val="0"/>
                <w:szCs w:val="24"/>
              </w:rPr>
              <w:t>■</w:t>
            </w:r>
            <w:r w:rsidR="00151685" w:rsidRPr="00344A7A">
              <w:rPr>
                <w:rFonts w:eastAsia="標楷體" w:cstheme="minorHAnsi" w:hint="eastAsia"/>
                <w:kern w:val="0"/>
                <w:szCs w:val="24"/>
              </w:rPr>
              <w:t>SDG6</w:t>
            </w:r>
            <w:r w:rsidR="00151685" w:rsidRPr="00344A7A">
              <w:t>潔淨飲水與衛生</w:t>
            </w:r>
            <w:r w:rsidR="00151685" w:rsidRPr="00344A7A">
              <w:t>Clean Water and Sanitation</w:t>
            </w:r>
          </w:p>
          <w:p w14:paraId="1C4DC348" w14:textId="77777777" w:rsidR="00151685" w:rsidRPr="00344A7A" w:rsidRDefault="00151685" w:rsidP="00151685">
            <w:pPr>
              <w:widowControl/>
            </w:pPr>
            <w:r w:rsidRPr="00344A7A">
              <w:rPr>
                <w:rFonts w:eastAsia="標楷體" w:cstheme="minorHAnsi"/>
                <w:kern w:val="0"/>
                <w:szCs w:val="24"/>
              </w:rPr>
              <w:t>□</w:t>
            </w:r>
            <w:r w:rsidRPr="00344A7A">
              <w:rPr>
                <w:rFonts w:eastAsia="標楷體" w:cstheme="minorHAnsi" w:hint="eastAsia"/>
                <w:kern w:val="0"/>
                <w:szCs w:val="24"/>
              </w:rPr>
              <w:t>SDG7</w:t>
            </w:r>
            <w:r w:rsidRPr="00344A7A">
              <w:t>永續能源</w:t>
            </w:r>
            <w:r w:rsidRPr="00344A7A">
              <w:t>Affordable and Clean Energy</w:t>
            </w:r>
          </w:p>
          <w:p w14:paraId="6E496C62" w14:textId="77777777" w:rsidR="00151685" w:rsidRPr="00344A7A" w:rsidRDefault="00151685" w:rsidP="00151685">
            <w:pPr>
              <w:widowControl/>
            </w:pPr>
            <w:r w:rsidRPr="00344A7A">
              <w:rPr>
                <w:rFonts w:eastAsia="標楷體" w:cstheme="minorHAnsi"/>
                <w:kern w:val="0"/>
                <w:szCs w:val="24"/>
              </w:rPr>
              <w:t>□</w:t>
            </w:r>
            <w:r w:rsidRPr="00344A7A">
              <w:rPr>
                <w:rFonts w:eastAsia="標楷體" w:cstheme="minorHAnsi" w:hint="eastAsia"/>
                <w:kern w:val="0"/>
                <w:szCs w:val="24"/>
              </w:rPr>
              <w:t>SDG8</w:t>
            </w:r>
            <w:r w:rsidRPr="00344A7A">
              <w:t>就業與經濟成長</w:t>
            </w:r>
            <w:r w:rsidRPr="00344A7A">
              <w:t>Decent Work and Economic Growth</w:t>
            </w:r>
          </w:p>
          <w:p w14:paraId="11CFD388" w14:textId="77777777" w:rsidR="00151685" w:rsidRPr="00344A7A" w:rsidRDefault="00151685" w:rsidP="00151685">
            <w:pPr>
              <w:widowControl/>
            </w:pPr>
            <w:r w:rsidRPr="00344A7A">
              <w:rPr>
                <w:rFonts w:eastAsia="標楷體" w:cstheme="minorHAnsi"/>
                <w:kern w:val="0"/>
                <w:szCs w:val="24"/>
              </w:rPr>
              <w:t>□</w:t>
            </w:r>
            <w:r w:rsidRPr="00344A7A">
              <w:rPr>
                <w:rFonts w:eastAsia="標楷體" w:cstheme="minorHAnsi" w:hint="eastAsia"/>
                <w:kern w:val="0"/>
                <w:szCs w:val="24"/>
              </w:rPr>
              <w:t>SDG9</w:t>
            </w:r>
            <w:r w:rsidRPr="00344A7A">
              <w:t>產業永續創新</w:t>
            </w:r>
            <w:r w:rsidRPr="00344A7A">
              <w:rPr>
                <w:rFonts w:ascii="Segoe UI" w:hAnsi="Segoe UI" w:cs="Segoe UI"/>
                <w:shd w:val="clear" w:color="auto" w:fill="FFFFFF"/>
              </w:rPr>
              <w:t>Industry, Innovation, and Infrastructure</w:t>
            </w:r>
          </w:p>
          <w:p w14:paraId="6CF2B97B" w14:textId="77777777" w:rsidR="00151685" w:rsidRPr="00344A7A" w:rsidRDefault="00151685" w:rsidP="00151685">
            <w:pPr>
              <w:widowControl/>
            </w:pPr>
            <w:r w:rsidRPr="00344A7A">
              <w:rPr>
                <w:rFonts w:eastAsia="標楷體" w:cstheme="minorHAnsi"/>
                <w:kern w:val="0"/>
                <w:szCs w:val="24"/>
              </w:rPr>
              <w:t>□</w:t>
            </w:r>
            <w:r w:rsidRPr="00344A7A">
              <w:rPr>
                <w:rFonts w:eastAsia="標楷體" w:cstheme="minorHAnsi" w:hint="eastAsia"/>
                <w:kern w:val="0"/>
                <w:szCs w:val="24"/>
              </w:rPr>
              <w:t>SDG10</w:t>
            </w:r>
            <w:r w:rsidRPr="00344A7A">
              <w:t>減少不平等</w:t>
            </w:r>
            <w:r w:rsidRPr="00344A7A">
              <w:rPr>
                <w:rFonts w:ascii="Segoe UI" w:hAnsi="Segoe UI" w:cs="Segoe UI"/>
                <w:shd w:val="clear" w:color="auto" w:fill="FFFFFF"/>
              </w:rPr>
              <w:t>Reduced Inequality</w:t>
            </w:r>
          </w:p>
          <w:p w14:paraId="36C2A2EA" w14:textId="77777777" w:rsidR="00151685" w:rsidRPr="00344A7A" w:rsidRDefault="00151685" w:rsidP="00151685">
            <w:pPr>
              <w:widowControl/>
            </w:pPr>
            <w:r w:rsidRPr="00344A7A">
              <w:rPr>
                <w:rFonts w:eastAsia="標楷體" w:cstheme="minorHAnsi"/>
                <w:kern w:val="0"/>
                <w:szCs w:val="24"/>
              </w:rPr>
              <w:t>□</w:t>
            </w:r>
            <w:r w:rsidRPr="00344A7A">
              <w:rPr>
                <w:rFonts w:eastAsia="標楷體" w:cstheme="minorHAnsi" w:hint="eastAsia"/>
                <w:kern w:val="0"/>
                <w:szCs w:val="24"/>
              </w:rPr>
              <w:t>SDG11</w:t>
            </w:r>
            <w:r w:rsidRPr="00344A7A">
              <w:t>永續城市與社區</w:t>
            </w:r>
            <w:r w:rsidRPr="00344A7A">
              <w:rPr>
                <w:rFonts w:ascii="Segoe UI" w:hAnsi="Segoe UI" w:cs="Segoe UI"/>
                <w:shd w:val="clear" w:color="auto" w:fill="FFFFFF"/>
              </w:rPr>
              <w:t>Sustainable Cities and Communities</w:t>
            </w:r>
          </w:p>
          <w:p w14:paraId="63F0AEF7" w14:textId="77777777" w:rsidR="00151685" w:rsidRPr="00344A7A" w:rsidRDefault="00151685" w:rsidP="00151685">
            <w:pPr>
              <w:widowControl/>
            </w:pPr>
            <w:r w:rsidRPr="00344A7A">
              <w:rPr>
                <w:rFonts w:eastAsia="標楷體" w:cstheme="minorHAnsi"/>
                <w:kern w:val="0"/>
                <w:szCs w:val="24"/>
              </w:rPr>
              <w:t>□</w:t>
            </w:r>
            <w:r w:rsidRPr="00344A7A">
              <w:rPr>
                <w:rFonts w:eastAsia="標楷體" w:cstheme="minorHAnsi" w:hint="eastAsia"/>
                <w:kern w:val="0"/>
                <w:szCs w:val="24"/>
              </w:rPr>
              <w:t>SDG12</w:t>
            </w:r>
            <w:r w:rsidRPr="00344A7A">
              <w:t>永續消費及生產</w:t>
            </w:r>
            <w:r w:rsidRPr="00344A7A">
              <w:rPr>
                <w:rFonts w:ascii="Segoe UI" w:hAnsi="Segoe UI" w:cs="Segoe UI"/>
                <w:shd w:val="clear" w:color="auto" w:fill="FFFFFF"/>
              </w:rPr>
              <w:t>Responsible Consumption and Production</w:t>
            </w:r>
          </w:p>
          <w:p w14:paraId="23753045" w14:textId="0BAB60E7" w:rsidR="00151685" w:rsidRPr="00344A7A" w:rsidRDefault="00B84BD3" w:rsidP="00151685">
            <w:pPr>
              <w:widowControl/>
            </w:pPr>
            <w:r w:rsidRPr="00344A7A">
              <w:rPr>
                <w:rFonts w:ascii="Arial" w:eastAsia="標楷體" w:hAnsi="Arial" w:cs="Arial"/>
                <w:kern w:val="0"/>
                <w:szCs w:val="24"/>
              </w:rPr>
              <w:t>■</w:t>
            </w:r>
            <w:r w:rsidR="00151685" w:rsidRPr="00344A7A">
              <w:rPr>
                <w:rFonts w:eastAsia="標楷體" w:cstheme="minorHAnsi" w:hint="eastAsia"/>
                <w:kern w:val="0"/>
                <w:szCs w:val="24"/>
              </w:rPr>
              <w:t>SDG13</w:t>
            </w:r>
            <w:r w:rsidR="00151685" w:rsidRPr="00344A7A">
              <w:t>氣候行動</w:t>
            </w:r>
            <w:r w:rsidR="00151685" w:rsidRPr="00344A7A">
              <w:rPr>
                <w:rFonts w:ascii="Segoe UI" w:hAnsi="Segoe UI" w:cs="Segoe UI"/>
                <w:shd w:val="clear" w:color="auto" w:fill="FFFFFF"/>
              </w:rPr>
              <w:t>Climate Action</w:t>
            </w:r>
          </w:p>
          <w:p w14:paraId="61C9882D" w14:textId="77777777" w:rsidR="00151685" w:rsidRPr="00344A7A" w:rsidRDefault="00151685" w:rsidP="00151685">
            <w:pPr>
              <w:widowControl/>
            </w:pPr>
            <w:r w:rsidRPr="00344A7A">
              <w:rPr>
                <w:rFonts w:eastAsia="標楷體" w:cstheme="minorHAnsi"/>
                <w:kern w:val="0"/>
                <w:szCs w:val="24"/>
              </w:rPr>
              <w:t>□</w:t>
            </w:r>
            <w:r w:rsidRPr="00344A7A">
              <w:rPr>
                <w:rFonts w:eastAsia="標楷體" w:cstheme="minorHAnsi" w:hint="eastAsia"/>
                <w:kern w:val="0"/>
                <w:szCs w:val="24"/>
              </w:rPr>
              <w:t>SDG14</w:t>
            </w:r>
            <w:r w:rsidRPr="00344A7A">
              <w:t>水生生態</w:t>
            </w:r>
            <w:r w:rsidRPr="00344A7A">
              <w:rPr>
                <w:rFonts w:ascii="Segoe UI" w:hAnsi="Segoe UI" w:cs="Segoe UI"/>
                <w:shd w:val="clear" w:color="auto" w:fill="FFFFFF"/>
              </w:rPr>
              <w:t>Life Below Water</w:t>
            </w:r>
          </w:p>
          <w:p w14:paraId="0B7A20A2" w14:textId="48B1403B" w:rsidR="00151685" w:rsidRPr="00344A7A" w:rsidRDefault="00B84BD3" w:rsidP="00151685">
            <w:pPr>
              <w:widowControl/>
            </w:pPr>
            <w:r w:rsidRPr="00344A7A">
              <w:rPr>
                <w:rFonts w:ascii="Arial" w:eastAsia="標楷體" w:hAnsi="Arial" w:cs="Arial"/>
                <w:kern w:val="0"/>
                <w:szCs w:val="24"/>
              </w:rPr>
              <w:t>■</w:t>
            </w:r>
            <w:r w:rsidR="00151685" w:rsidRPr="00344A7A">
              <w:rPr>
                <w:rFonts w:eastAsia="標楷體" w:cstheme="minorHAnsi" w:hint="eastAsia"/>
                <w:kern w:val="0"/>
                <w:szCs w:val="24"/>
              </w:rPr>
              <w:t>SDG15</w:t>
            </w:r>
            <w:r w:rsidR="00151685" w:rsidRPr="00344A7A">
              <w:t>陸地生態</w:t>
            </w:r>
            <w:r w:rsidR="00151685" w:rsidRPr="00344A7A">
              <w:rPr>
                <w:rFonts w:ascii="Segoe UI" w:hAnsi="Segoe UI" w:cs="Segoe UI"/>
                <w:shd w:val="clear" w:color="auto" w:fill="FFFFFF"/>
              </w:rPr>
              <w:t>Life on Land</w:t>
            </w:r>
          </w:p>
          <w:p w14:paraId="6742AB1C" w14:textId="77777777" w:rsidR="00151685" w:rsidRPr="00344A7A" w:rsidRDefault="00151685" w:rsidP="00151685">
            <w:pPr>
              <w:widowControl/>
            </w:pPr>
            <w:r w:rsidRPr="00344A7A">
              <w:rPr>
                <w:rFonts w:eastAsia="標楷體" w:cstheme="minorHAnsi"/>
                <w:kern w:val="0"/>
                <w:szCs w:val="24"/>
              </w:rPr>
              <w:t>□</w:t>
            </w:r>
            <w:r w:rsidRPr="00344A7A">
              <w:rPr>
                <w:rFonts w:eastAsia="標楷體" w:cstheme="minorHAnsi" w:hint="eastAsia"/>
                <w:kern w:val="0"/>
                <w:szCs w:val="24"/>
              </w:rPr>
              <w:t>SDG16</w:t>
            </w:r>
            <w:r w:rsidRPr="00344A7A">
              <w:t>和平與正義制度</w:t>
            </w:r>
            <w:r w:rsidRPr="00344A7A">
              <w:rPr>
                <w:rFonts w:ascii="Segoe UI" w:hAnsi="Segoe UI" w:cs="Segoe UI"/>
                <w:shd w:val="clear" w:color="auto" w:fill="FFFFFF"/>
              </w:rPr>
              <w:t>Peace, Justice, and Strong Institutions</w:t>
            </w:r>
          </w:p>
          <w:p w14:paraId="7DABDC54" w14:textId="03AB3D39" w:rsidR="00151685" w:rsidRPr="00344A7A" w:rsidRDefault="00151685" w:rsidP="00151685">
            <w:pPr>
              <w:pStyle w:val="Default"/>
              <w:rPr>
                <w:rFonts w:asciiTheme="minorHAnsi" w:hAnsiTheme="minorHAnsi" w:cstheme="minorHAnsi"/>
                <w:color w:val="auto"/>
                <w:szCs w:val="23"/>
              </w:rPr>
            </w:pPr>
            <w:r w:rsidRPr="00344A7A">
              <w:rPr>
                <w:rFonts w:eastAsia="標楷體" w:cstheme="minorHAnsi"/>
                <w:color w:val="auto"/>
              </w:rPr>
              <w:t>□</w:t>
            </w:r>
            <w:r w:rsidRPr="00344A7A">
              <w:rPr>
                <w:rFonts w:eastAsia="標楷體" w:cstheme="minorHAnsi" w:hint="eastAsia"/>
                <w:color w:val="auto"/>
              </w:rPr>
              <w:t>SDG17</w:t>
            </w:r>
            <w:r w:rsidRPr="00344A7A">
              <w:rPr>
                <w:color w:val="auto"/>
              </w:rPr>
              <w:t>全球夥伴</w:t>
            </w:r>
            <w:r w:rsidRPr="00344A7A">
              <w:rPr>
                <w:rFonts w:ascii="Segoe UI" w:hAnsi="Segoe UI" w:cs="Segoe UI"/>
                <w:color w:val="auto"/>
                <w:shd w:val="clear" w:color="auto" w:fill="FFFFFF"/>
              </w:rPr>
              <w:t>Partnerships for the Goals</w:t>
            </w:r>
          </w:p>
        </w:tc>
      </w:tr>
      <w:tr w:rsidR="00344A7A" w:rsidRPr="00344A7A" w14:paraId="647C252F" w14:textId="77777777" w:rsidTr="00632FA0">
        <w:tc>
          <w:tcPr>
            <w:tcW w:w="1317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A5D74C8" w14:textId="5F376874" w:rsidR="00151685" w:rsidRPr="00344A7A" w:rsidRDefault="00151685" w:rsidP="00151685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344A7A">
              <w:rPr>
                <w:rFonts w:eastAsia="標楷體" w:cstheme="minorHAnsi" w:hint="eastAsia"/>
                <w:kern w:val="0"/>
                <w:szCs w:val="24"/>
              </w:rPr>
              <w:t>課程類別</w:t>
            </w:r>
            <w:r w:rsidRPr="00344A7A">
              <w:rPr>
                <w:rFonts w:eastAsia="標楷體" w:cstheme="minorHAnsi"/>
                <w:kern w:val="0"/>
                <w:szCs w:val="24"/>
              </w:rPr>
              <w:t>Course Category</w:t>
            </w:r>
          </w:p>
        </w:tc>
        <w:tc>
          <w:tcPr>
            <w:tcW w:w="3683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92C2CD3" w14:textId="77777777" w:rsidR="00151685" w:rsidRPr="00344A7A" w:rsidRDefault="00151685" w:rsidP="00151685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344A7A">
              <w:rPr>
                <w:rFonts w:eastAsia="標楷體" w:cstheme="minorHAnsi"/>
                <w:kern w:val="0"/>
                <w:szCs w:val="24"/>
              </w:rPr>
              <w:t>□</w:t>
            </w:r>
            <w:r w:rsidRPr="00344A7A">
              <w:rPr>
                <w:rFonts w:eastAsia="標楷體" w:cstheme="minorHAnsi" w:hint="eastAsia"/>
                <w:kern w:val="0"/>
                <w:szCs w:val="24"/>
              </w:rPr>
              <w:t>STEAM</w:t>
            </w:r>
          </w:p>
          <w:p w14:paraId="6EC065CE" w14:textId="77777777" w:rsidR="00151685" w:rsidRPr="00344A7A" w:rsidRDefault="00151685" w:rsidP="00151685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344A7A">
              <w:rPr>
                <w:rFonts w:eastAsia="標楷體" w:cstheme="minorHAnsi"/>
                <w:kern w:val="0"/>
                <w:szCs w:val="24"/>
              </w:rPr>
              <w:t>□</w:t>
            </w:r>
            <w:r w:rsidRPr="00344A7A">
              <w:rPr>
                <w:rFonts w:eastAsia="標楷體" w:cstheme="minorHAnsi" w:hint="eastAsia"/>
                <w:kern w:val="0"/>
                <w:szCs w:val="24"/>
              </w:rPr>
              <w:t>人文關懷</w:t>
            </w:r>
            <w:r w:rsidRPr="00344A7A">
              <w:rPr>
                <w:rFonts w:ascii="Segoe UI" w:hAnsi="Segoe UI" w:cs="Segoe UI"/>
                <w:shd w:val="clear" w:color="auto" w:fill="FFFFFF"/>
              </w:rPr>
              <w:t>Humanities and Social Sciences</w:t>
            </w:r>
          </w:p>
          <w:p w14:paraId="660E70CB" w14:textId="52F9E7C2" w:rsidR="00151685" w:rsidRPr="00344A7A" w:rsidRDefault="00B84BD3" w:rsidP="00151685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344A7A">
              <w:rPr>
                <w:rFonts w:ascii="Arial" w:eastAsia="標楷體" w:hAnsi="Arial" w:cs="Arial"/>
                <w:kern w:val="0"/>
                <w:szCs w:val="24"/>
              </w:rPr>
              <w:t>■</w:t>
            </w:r>
            <w:proofErr w:type="gramStart"/>
            <w:r w:rsidR="00151685" w:rsidRPr="00344A7A">
              <w:rPr>
                <w:rFonts w:eastAsia="標楷體" w:cstheme="minorHAnsi" w:hint="eastAsia"/>
                <w:kern w:val="0"/>
                <w:szCs w:val="24"/>
              </w:rPr>
              <w:t>跨域課程</w:t>
            </w:r>
            <w:proofErr w:type="gramEnd"/>
            <w:r w:rsidR="00151685" w:rsidRPr="00344A7A">
              <w:rPr>
                <w:rFonts w:ascii="Segoe UI" w:hAnsi="Segoe UI" w:cs="Segoe UI"/>
                <w:shd w:val="clear" w:color="auto" w:fill="FFFFFF"/>
              </w:rPr>
              <w:t>Interdisciplinary Courses</w:t>
            </w:r>
          </w:p>
          <w:p w14:paraId="5309F762" w14:textId="583CCC86" w:rsidR="00151685" w:rsidRPr="00344A7A" w:rsidRDefault="00B84BD3" w:rsidP="00151685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344A7A">
              <w:rPr>
                <w:rFonts w:ascii="Arial" w:eastAsia="標楷體" w:hAnsi="Arial" w:cs="Arial"/>
                <w:kern w:val="0"/>
                <w:szCs w:val="24"/>
              </w:rPr>
              <w:t>■</w:t>
            </w:r>
            <w:r w:rsidR="00151685" w:rsidRPr="00344A7A">
              <w:rPr>
                <w:rFonts w:eastAsia="標楷體" w:cstheme="minorHAnsi" w:hint="eastAsia"/>
                <w:kern w:val="0"/>
                <w:szCs w:val="24"/>
              </w:rPr>
              <w:t>問題導向</w:t>
            </w:r>
            <w:r w:rsidR="00151685" w:rsidRPr="00344A7A">
              <w:rPr>
                <w:rFonts w:ascii="Segoe UI" w:hAnsi="Segoe UI" w:cs="Segoe UI"/>
                <w:shd w:val="clear" w:color="auto" w:fill="FFFFFF"/>
              </w:rPr>
              <w:t>Problem-Based Learning</w:t>
            </w:r>
          </w:p>
          <w:p w14:paraId="40644A0F" w14:textId="77777777" w:rsidR="00151685" w:rsidRPr="00344A7A" w:rsidRDefault="00151685" w:rsidP="00151685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344A7A">
              <w:rPr>
                <w:rFonts w:eastAsia="標楷體" w:cstheme="minorHAnsi"/>
                <w:kern w:val="0"/>
                <w:szCs w:val="24"/>
              </w:rPr>
              <w:t>□</w:t>
            </w:r>
            <w:r w:rsidRPr="00344A7A">
              <w:rPr>
                <w:rFonts w:eastAsia="標楷體" w:cstheme="minorHAnsi" w:hint="eastAsia"/>
                <w:kern w:val="0"/>
                <w:szCs w:val="24"/>
              </w:rPr>
              <w:t>總整課程</w:t>
            </w:r>
            <w:r w:rsidRPr="00344A7A">
              <w:rPr>
                <w:rFonts w:ascii="Segoe UI" w:hAnsi="Segoe UI" w:cs="Segoe UI"/>
                <w:shd w:val="clear" w:color="auto" w:fill="FFFFFF"/>
              </w:rPr>
              <w:t>Integrated Curriculum</w:t>
            </w:r>
          </w:p>
          <w:p w14:paraId="627A0B05" w14:textId="77777777" w:rsidR="00151685" w:rsidRPr="00344A7A" w:rsidRDefault="00151685" w:rsidP="00151685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344A7A">
              <w:rPr>
                <w:rFonts w:eastAsia="標楷體" w:cstheme="minorHAnsi"/>
                <w:kern w:val="0"/>
                <w:szCs w:val="24"/>
              </w:rPr>
              <w:t>□</w:t>
            </w:r>
            <w:r w:rsidRPr="00344A7A">
              <w:rPr>
                <w:rFonts w:eastAsia="標楷體" w:cstheme="minorHAnsi" w:hint="eastAsia"/>
                <w:kern w:val="0"/>
                <w:szCs w:val="24"/>
              </w:rPr>
              <w:t>媒體識讀</w:t>
            </w:r>
            <w:r w:rsidRPr="00344A7A">
              <w:rPr>
                <w:rFonts w:ascii="Segoe UI" w:hAnsi="Segoe UI" w:cs="Segoe UI"/>
                <w:shd w:val="clear" w:color="auto" w:fill="FFFFFF"/>
              </w:rPr>
              <w:t>Media Literacy</w:t>
            </w:r>
          </w:p>
          <w:p w14:paraId="7F05BC65" w14:textId="77777777" w:rsidR="00151685" w:rsidRPr="00344A7A" w:rsidRDefault="00151685" w:rsidP="00151685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344A7A">
              <w:rPr>
                <w:rFonts w:eastAsia="標楷體" w:cstheme="minorHAnsi"/>
                <w:kern w:val="0"/>
                <w:szCs w:val="24"/>
              </w:rPr>
              <w:t>□</w:t>
            </w:r>
            <w:r w:rsidRPr="00344A7A">
              <w:rPr>
                <w:rFonts w:eastAsia="標楷體" w:cstheme="minorHAnsi" w:hint="eastAsia"/>
                <w:kern w:val="0"/>
                <w:szCs w:val="24"/>
              </w:rPr>
              <w:t>創新課程</w:t>
            </w:r>
            <w:r w:rsidRPr="00344A7A">
              <w:rPr>
                <w:rFonts w:ascii="Segoe UI" w:hAnsi="Segoe UI" w:cs="Segoe UI"/>
                <w:shd w:val="clear" w:color="auto" w:fill="FFFFFF"/>
              </w:rPr>
              <w:t>Innovative Curriculum</w:t>
            </w:r>
          </w:p>
          <w:p w14:paraId="1A195904" w14:textId="77777777" w:rsidR="00151685" w:rsidRPr="00344A7A" w:rsidRDefault="00151685" w:rsidP="00151685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344A7A">
              <w:rPr>
                <w:rFonts w:eastAsia="標楷體" w:cstheme="minorHAnsi"/>
                <w:kern w:val="0"/>
                <w:szCs w:val="24"/>
              </w:rPr>
              <w:t>□</w:t>
            </w:r>
            <w:r w:rsidRPr="00344A7A">
              <w:rPr>
                <w:rFonts w:eastAsia="標楷體" w:cstheme="minorHAnsi" w:hint="eastAsia"/>
                <w:kern w:val="0"/>
                <w:szCs w:val="24"/>
              </w:rPr>
              <w:t>自主學習課程</w:t>
            </w:r>
            <w:r w:rsidRPr="00344A7A">
              <w:rPr>
                <w:rFonts w:ascii="Segoe UI" w:hAnsi="Segoe UI" w:cs="Segoe UI"/>
                <w:shd w:val="clear" w:color="auto" w:fill="FFFFFF"/>
              </w:rPr>
              <w:t>Self-Directed Learning</w:t>
            </w:r>
          </w:p>
          <w:p w14:paraId="1E56014A" w14:textId="5978BEB3" w:rsidR="00151685" w:rsidRPr="00344A7A" w:rsidRDefault="00151685" w:rsidP="00151685">
            <w:pPr>
              <w:pStyle w:val="Default"/>
              <w:rPr>
                <w:rFonts w:asciiTheme="minorHAnsi" w:hAnsiTheme="minorHAnsi" w:cstheme="minorHAnsi"/>
                <w:color w:val="auto"/>
                <w:szCs w:val="23"/>
              </w:rPr>
            </w:pPr>
            <w:r w:rsidRPr="00344A7A">
              <w:rPr>
                <w:rFonts w:eastAsia="標楷體" w:cstheme="minorHAnsi"/>
                <w:color w:val="auto"/>
              </w:rPr>
              <w:t>□</w:t>
            </w:r>
            <w:r w:rsidRPr="00344A7A">
              <w:rPr>
                <w:rFonts w:eastAsia="標楷體" w:cstheme="minorHAnsi" w:hint="eastAsia"/>
                <w:color w:val="auto"/>
              </w:rPr>
              <w:t>無</w:t>
            </w:r>
            <w:r w:rsidRPr="00344A7A">
              <w:rPr>
                <w:rFonts w:ascii="Segoe UI" w:hAnsi="Segoe UI" w:cs="Segoe UI"/>
                <w:color w:val="auto"/>
                <w:shd w:val="clear" w:color="auto" w:fill="FFFFFF"/>
              </w:rPr>
              <w:t>None</w:t>
            </w:r>
          </w:p>
        </w:tc>
      </w:tr>
      <w:tr w:rsidR="00344A7A" w:rsidRPr="00344A7A" w14:paraId="62B82497" w14:textId="77777777" w:rsidTr="00632FA0">
        <w:tc>
          <w:tcPr>
            <w:tcW w:w="1317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04531E0" w14:textId="77777777" w:rsidR="00204901" w:rsidRPr="00344A7A" w:rsidRDefault="00204901" w:rsidP="0020490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344A7A">
              <w:rPr>
                <w:rFonts w:eastAsia="標楷體" w:cstheme="minorHAnsi"/>
                <w:kern w:val="0"/>
                <w:szCs w:val="24"/>
              </w:rPr>
              <w:t>課程領域</w:t>
            </w:r>
            <w:r w:rsidRPr="00344A7A">
              <w:rPr>
                <w:rFonts w:eastAsia="標楷體" w:cstheme="minorHAnsi"/>
                <w:kern w:val="0"/>
                <w:szCs w:val="24"/>
              </w:rPr>
              <w:t>Areas</w:t>
            </w:r>
          </w:p>
        </w:tc>
        <w:tc>
          <w:tcPr>
            <w:tcW w:w="3683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997215C" w14:textId="77777777" w:rsidR="00204901" w:rsidRPr="00344A7A" w:rsidRDefault="00204901" w:rsidP="0020490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344A7A">
              <w:rPr>
                <w:rFonts w:eastAsia="標楷體" w:cstheme="minorHAnsi"/>
                <w:kern w:val="0"/>
                <w:szCs w:val="24"/>
              </w:rPr>
              <w:t>□</w:t>
            </w:r>
            <w:r w:rsidRPr="00344A7A">
              <w:rPr>
                <w:rFonts w:eastAsia="標楷體" w:cstheme="minorHAnsi"/>
                <w:kern w:val="0"/>
                <w:szCs w:val="24"/>
              </w:rPr>
              <w:t>基礎學科</w:t>
            </w:r>
            <w:r w:rsidRPr="00344A7A">
              <w:rPr>
                <w:rFonts w:eastAsia="標楷體" w:cstheme="minorHAnsi"/>
                <w:kern w:val="0"/>
                <w:szCs w:val="24"/>
              </w:rPr>
              <w:t>(</w:t>
            </w:r>
            <w:r w:rsidRPr="00344A7A">
              <w:rPr>
                <w:rFonts w:eastAsia="標楷體" w:cstheme="minorHAnsi"/>
                <w:kern w:val="0"/>
                <w:szCs w:val="24"/>
              </w:rPr>
              <w:t>共同</w:t>
            </w:r>
            <w:r w:rsidRPr="00344A7A">
              <w:rPr>
                <w:rFonts w:eastAsia="標楷體" w:cstheme="minorHAnsi"/>
                <w:kern w:val="0"/>
                <w:szCs w:val="24"/>
              </w:rPr>
              <w:t xml:space="preserve">)(Basic subjects (common)) </w:t>
            </w:r>
          </w:p>
          <w:p w14:paraId="35E7AF19" w14:textId="77777777" w:rsidR="00204901" w:rsidRPr="00344A7A" w:rsidRDefault="00204901" w:rsidP="0020490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344A7A">
              <w:rPr>
                <w:rFonts w:eastAsia="標楷體" w:cstheme="minorHAnsi"/>
                <w:kern w:val="0"/>
                <w:szCs w:val="24"/>
              </w:rPr>
              <w:t>□</w:t>
            </w:r>
            <w:r w:rsidRPr="00344A7A">
              <w:rPr>
                <w:rFonts w:eastAsia="標楷體" w:cstheme="minorHAnsi"/>
                <w:kern w:val="0"/>
                <w:szCs w:val="24"/>
              </w:rPr>
              <w:t>固態地球科學</w:t>
            </w:r>
            <w:r w:rsidRPr="00344A7A">
              <w:rPr>
                <w:rFonts w:eastAsia="標楷體" w:cstheme="minorHAnsi"/>
                <w:kern w:val="0"/>
                <w:szCs w:val="24"/>
              </w:rPr>
              <w:t xml:space="preserve">(Solid earth sciences) </w:t>
            </w:r>
          </w:p>
          <w:p w14:paraId="143530DF" w14:textId="11E5B68F" w:rsidR="00204901" w:rsidRPr="00344A7A" w:rsidRDefault="00204901" w:rsidP="0020490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344A7A">
              <w:rPr>
                <w:rFonts w:ascii="Arial" w:eastAsia="標楷體" w:hAnsi="Arial" w:cs="Arial"/>
                <w:kern w:val="0"/>
                <w:szCs w:val="24"/>
              </w:rPr>
              <w:t>■</w:t>
            </w:r>
            <w:r w:rsidRPr="00344A7A">
              <w:rPr>
                <w:rFonts w:eastAsia="標楷體" w:cstheme="minorHAnsi"/>
                <w:kern w:val="0"/>
                <w:szCs w:val="24"/>
              </w:rPr>
              <w:t>水圈科學</w:t>
            </w:r>
            <w:r w:rsidRPr="00344A7A">
              <w:rPr>
                <w:rFonts w:eastAsia="標楷體" w:cstheme="minorHAnsi"/>
                <w:kern w:val="0"/>
                <w:szCs w:val="24"/>
              </w:rPr>
              <w:t>(Aquatic sciences) [1]</w:t>
            </w:r>
          </w:p>
          <w:p w14:paraId="57A085DF" w14:textId="77777777" w:rsidR="00204901" w:rsidRPr="00344A7A" w:rsidRDefault="00204901" w:rsidP="0020490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344A7A">
              <w:rPr>
                <w:rFonts w:eastAsia="標楷體" w:cstheme="minorHAnsi"/>
                <w:kern w:val="0"/>
                <w:szCs w:val="24"/>
              </w:rPr>
              <w:t>□</w:t>
            </w:r>
            <w:r w:rsidRPr="00344A7A">
              <w:rPr>
                <w:rFonts w:eastAsia="標楷體" w:cstheme="minorHAnsi"/>
                <w:kern w:val="0"/>
                <w:szCs w:val="24"/>
              </w:rPr>
              <w:t>應用語言</w:t>
            </w:r>
            <w:r w:rsidRPr="00344A7A">
              <w:rPr>
                <w:rFonts w:eastAsia="標楷體" w:cstheme="minorHAnsi"/>
                <w:kern w:val="0"/>
                <w:szCs w:val="24"/>
              </w:rPr>
              <w:t xml:space="preserve">(Applied Languages) </w:t>
            </w:r>
          </w:p>
          <w:p w14:paraId="443C91F4" w14:textId="30965272" w:rsidR="00204901" w:rsidRPr="00344A7A" w:rsidRDefault="00204901" w:rsidP="0020490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344A7A">
              <w:rPr>
                <w:rFonts w:ascii="Arial" w:eastAsia="標楷體" w:hAnsi="Arial" w:cs="Arial"/>
                <w:kern w:val="0"/>
                <w:szCs w:val="24"/>
              </w:rPr>
              <w:t>■</w:t>
            </w:r>
            <w:r w:rsidRPr="00344A7A">
              <w:rPr>
                <w:rFonts w:eastAsia="標楷體" w:cstheme="minorHAnsi"/>
                <w:kern w:val="0"/>
                <w:szCs w:val="24"/>
              </w:rPr>
              <w:t>大氣科學</w:t>
            </w:r>
            <w:r w:rsidRPr="00344A7A">
              <w:rPr>
                <w:rFonts w:eastAsia="標楷體" w:cstheme="minorHAnsi"/>
                <w:kern w:val="0"/>
                <w:szCs w:val="24"/>
              </w:rPr>
              <w:t>(Atmospheric sciences) [2]</w:t>
            </w:r>
          </w:p>
        </w:tc>
      </w:tr>
      <w:tr w:rsidR="00344A7A" w:rsidRPr="00344A7A" w14:paraId="41FE49AB" w14:textId="77777777" w:rsidTr="00632FA0">
        <w:tc>
          <w:tcPr>
            <w:tcW w:w="1317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D60A4B9" w14:textId="77777777" w:rsidR="00204901" w:rsidRPr="00344A7A" w:rsidRDefault="00204901" w:rsidP="0020490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344A7A">
              <w:rPr>
                <w:rFonts w:eastAsia="標楷體" w:cstheme="minorHAnsi"/>
                <w:kern w:val="0"/>
                <w:szCs w:val="24"/>
              </w:rPr>
              <w:t>產業領域</w:t>
            </w:r>
            <w:r w:rsidRPr="00344A7A">
              <w:rPr>
                <w:rFonts w:eastAsia="標楷體" w:cstheme="minorHAnsi"/>
                <w:kern w:val="0"/>
                <w:szCs w:val="24"/>
              </w:rPr>
              <w:t>Areas</w:t>
            </w:r>
          </w:p>
        </w:tc>
        <w:tc>
          <w:tcPr>
            <w:tcW w:w="3683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F9C2E51" w14:textId="77777777" w:rsidR="00204901" w:rsidRPr="00344A7A" w:rsidRDefault="00204901" w:rsidP="0020490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344A7A">
              <w:rPr>
                <w:rFonts w:eastAsia="標楷體" w:cstheme="minorHAnsi"/>
                <w:kern w:val="0"/>
                <w:szCs w:val="24"/>
              </w:rPr>
              <w:t>□</w:t>
            </w:r>
            <w:r w:rsidRPr="00344A7A">
              <w:rPr>
                <w:rFonts w:eastAsia="標楷體" w:cstheme="minorHAnsi"/>
                <w:kern w:val="0"/>
                <w:szCs w:val="24"/>
              </w:rPr>
              <w:t>地探科技</w:t>
            </w:r>
            <w:r w:rsidRPr="00344A7A">
              <w:rPr>
                <w:rFonts w:eastAsia="標楷體" w:cstheme="minorHAnsi"/>
                <w:kern w:val="0"/>
                <w:szCs w:val="24"/>
              </w:rPr>
              <w:t xml:space="preserve">(Geological monitoring technology) </w:t>
            </w:r>
          </w:p>
          <w:p w14:paraId="75A99C7C" w14:textId="77777777" w:rsidR="00204901" w:rsidRPr="00344A7A" w:rsidRDefault="00204901" w:rsidP="0020490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344A7A">
              <w:rPr>
                <w:rFonts w:eastAsia="標楷體" w:cstheme="minorHAnsi"/>
                <w:kern w:val="0"/>
                <w:szCs w:val="24"/>
              </w:rPr>
              <w:t>□</w:t>
            </w:r>
            <w:r w:rsidRPr="00344A7A">
              <w:rPr>
                <w:rFonts w:eastAsia="標楷體" w:cstheme="minorHAnsi"/>
                <w:kern w:val="0"/>
                <w:szCs w:val="24"/>
              </w:rPr>
              <w:t>氣象科技</w:t>
            </w:r>
            <w:r w:rsidRPr="00344A7A">
              <w:rPr>
                <w:rFonts w:eastAsia="標楷體" w:cstheme="minorHAnsi"/>
                <w:kern w:val="0"/>
                <w:szCs w:val="24"/>
              </w:rPr>
              <w:t xml:space="preserve">(meteorological science and technology) </w:t>
            </w:r>
          </w:p>
          <w:p w14:paraId="06E530B2" w14:textId="661D26A8" w:rsidR="00204901" w:rsidRPr="00344A7A" w:rsidRDefault="00204901" w:rsidP="0020490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344A7A">
              <w:rPr>
                <w:rFonts w:ascii="Arial" w:eastAsia="標楷體" w:hAnsi="Arial" w:cs="Arial"/>
                <w:kern w:val="0"/>
                <w:szCs w:val="24"/>
              </w:rPr>
              <w:t>■</w:t>
            </w:r>
            <w:r w:rsidRPr="00344A7A">
              <w:rPr>
                <w:rFonts w:eastAsia="標楷體" w:cstheme="minorHAnsi"/>
                <w:kern w:val="0"/>
                <w:szCs w:val="24"/>
              </w:rPr>
              <w:t>太空科技</w:t>
            </w:r>
            <w:r w:rsidRPr="00344A7A">
              <w:rPr>
                <w:rFonts w:eastAsia="標楷體" w:cstheme="minorHAnsi"/>
                <w:kern w:val="0"/>
                <w:szCs w:val="24"/>
              </w:rPr>
              <w:t>(Space Technology) [1]</w:t>
            </w:r>
          </w:p>
          <w:p w14:paraId="2189C2A8" w14:textId="77777777" w:rsidR="00204901" w:rsidRPr="00344A7A" w:rsidRDefault="00204901" w:rsidP="0020490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344A7A">
              <w:rPr>
                <w:rFonts w:eastAsia="標楷體" w:cstheme="minorHAnsi"/>
                <w:kern w:val="0"/>
                <w:szCs w:val="24"/>
              </w:rPr>
              <w:t>□</w:t>
            </w:r>
            <w:r w:rsidRPr="00344A7A">
              <w:rPr>
                <w:rFonts w:eastAsia="標楷體" w:cstheme="minorHAnsi"/>
                <w:kern w:val="0"/>
                <w:szCs w:val="24"/>
              </w:rPr>
              <w:t>環保科技</w:t>
            </w:r>
            <w:r w:rsidRPr="00344A7A">
              <w:rPr>
                <w:rFonts w:eastAsia="標楷體" w:cstheme="minorHAnsi"/>
                <w:kern w:val="0"/>
                <w:szCs w:val="24"/>
              </w:rPr>
              <w:t xml:space="preserve">(environmental protection science and technology) </w:t>
            </w:r>
          </w:p>
          <w:p w14:paraId="3CFD5E07" w14:textId="045A1C08" w:rsidR="00204901" w:rsidRPr="00344A7A" w:rsidRDefault="00204901" w:rsidP="0020490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344A7A">
              <w:rPr>
                <w:rFonts w:ascii="Arial" w:eastAsia="標楷體" w:hAnsi="Arial" w:cs="Arial"/>
                <w:kern w:val="0"/>
                <w:szCs w:val="24"/>
              </w:rPr>
              <w:t>■</w:t>
            </w:r>
            <w:r w:rsidRPr="00344A7A">
              <w:rPr>
                <w:rFonts w:eastAsia="標楷體" w:cstheme="minorHAnsi"/>
                <w:kern w:val="0"/>
                <w:szCs w:val="24"/>
              </w:rPr>
              <w:t>資訊科技</w:t>
            </w:r>
            <w:r w:rsidRPr="00344A7A">
              <w:rPr>
                <w:rFonts w:eastAsia="標楷體" w:cstheme="minorHAnsi"/>
                <w:kern w:val="0"/>
                <w:szCs w:val="24"/>
              </w:rPr>
              <w:t>(Informational Technology) [2]</w:t>
            </w:r>
          </w:p>
          <w:p w14:paraId="5F0D18D2" w14:textId="77777777" w:rsidR="00204901" w:rsidRPr="00344A7A" w:rsidRDefault="00204901" w:rsidP="0020490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344A7A">
              <w:rPr>
                <w:rFonts w:eastAsia="標楷體" w:cstheme="minorHAnsi"/>
                <w:kern w:val="0"/>
                <w:szCs w:val="24"/>
              </w:rPr>
              <w:t>□</w:t>
            </w:r>
            <w:r w:rsidRPr="00344A7A">
              <w:rPr>
                <w:rFonts w:eastAsia="標楷體" w:cstheme="minorHAnsi"/>
                <w:kern w:val="0"/>
                <w:szCs w:val="24"/>
              </w:rPr>
              <w:t>教學研究</w:t>
            </w:r>
            <w:r w:rsidRPr="00344A7A">
              <w:rPr>
                <w:rFonts w:eastAsia="標楷體" w:cstheme="minorHAnsi"/>
                <w:kern w:val="0"/>
                <w:szCs w:val="24"/>
              </w:rPr>
              <w:t xml:space="preserve">(Teaching &amp; research) </w:t>
            </w:r>
          </w:p>
          <w:p w14:paraId="147E07CF" w14:textId="77777777" w:rsidR="00204901" w:rsidRPr="00344A7A" w:rsidRDefault="00204901" w:rsidP="0020490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344A7A">
              <w:rPr>
                <w:rFonts w:eastAsia="標楷體" w:cstheme="minorHAnsi"/>
                <w:kern w:val="0"/>
                <w:szCs w:val="24"/>
              </w:rPr>
              <w:t>□</w:t>
            </w:r>
            <w:r w:rsidRPr="00344A7A">
              <w:rPr>
                <w:rFonts w:eastAsia="標楷體" w:cstheme="minorHAnsi"/>
                <w:kern w:val="0"/>
                <w:szCs w:val="24"/>
              </w:rPr>
              <w:t>地質科技</w:t>
            </w:r>
            <w:r w:rsidRPr="00344A7A">
              <w:rPr>
                <w:rFonts w:eastAsia="標楷體" w:cstheme="minorHAnsi"/>
                <w:kern w:val="0"/>
                <w:szCs w:val="24"/>
              </w:rPr>
              <w:t>(Geosciences and technology)</w:t>
            </w:r>
          </w:p>
        </w:tc>
      </w:tr>
      <w:tr w:rsidR="00344A7A" w:rsidRPr="00344A7A" w14:paraId="3073C634" w14:textId="77777777" w:rsidTr="005635A5">
        <w:tc>
          <w:tcPr>
            <w:tcW w:w="5000" w:type="pct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35D0B2C" w14:textId="77777777" w:rsidR="00204901" w:rsidRPr="00344A7A" w:rsidRDefault="00204901" w:rsidP="00204901">
            <w:pPr>
              <w:widowControl/>
              <w:jc w:val="center"/>
              <w:rPr>
                <w:rFonts w:eastAsia="標楷體" w:cstheme="minorHAnsi"/>
                <w:bCs/>
                <w:kern w:val="0"/>
              </w:rPr>
            </w:pPr>
            <w:r w:rsidRPr="00344A7A">
              <w:rPr>
                <w:rFonts w:eastAsia="標楷體" w:cstheme="minorHAnsi"/>
                <w:bCs/>
                <w:kern w:val="0"/>
              </w:rPr>
              <w:t>課程進度與內容</w:t>
            </w:r>
          </w:p>
          <w:p w14:paraId="33827FF6" w14:textId="77777777" w:rsidR="00204901" w:rsidRPr="00344A7A" w:rsidRDefault="00204901" w:rsidP="00204901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344A7A">
              <w:rPr>
                <w:rFonts w:eastAsia="標楷體" w:cstheme="minorHAnsi"/>
                <w:bCs/>
                <w:kern w:val="0"/>
              </w:rPr>
              <w:t>Lecture outline and content</w:t>
            </w:r>
          </w:p>
        </w:tc>
      </w:tr>
      <w:tr w:rsidR="00344A7A" w:rsidRPr="00344A7A" w14:paraId="61EE1448" w14:textId="77777777" w:rsidTr="005635A5">
        <w:tc>
          <w:tcPr>
            <w:tcW w:w="6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4877774" w14:textId="77777777" w:rsidR="00204901" w:rsidRPr="00344A7A" w:rsidRDefault="00204901" w:rsidP="00204901">
            <w:pPr>
              <w:widowControl/>
              <w:jc w:val="center"/>
              <w:rPr>
                <w:rFonts w:eastAsia="標楷體" w:cstheme="minorHAnsi"/>
                <w:bCs/>
                <w:kern w:val="0"/>
              </w:rPr>
            </w:pPr>
            <w:proofErr w:type="gramStart"/>
            <w:r w:rsidRPr="00344A7A">
              <w:rPr>
                <w:rFonts w:eastAsia="標楷體" w:cstheme="minorHAnsi"/>
                <w:bCs/>
                <w:kern w:val="0"/>
              </w:rPr>
              <w:t>週</w:t>
            </w:r>
            <w:proofErr w:type="gramEnd"/>
            <w:r w:rsidRPr="00344A7A">
              <w:rPr>
                <w:rFonts w:eastAsia="標楷體" w:cstheme="minorHAnsi"/>
                <w:bCs/>
                <w:kern w:val="0"/>
              </w:rPr>
              <w:t>次</w:t>
            </w:r>
          </w:p>
          <w:p w14:paraId="3BFE90AE" w14:textId="77777777" w:rsidR="00204901" w:rsidRPr="00344A7A" w:rsidRDefault="00204901" w:rsidP="00204901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344A7A">
              <w:rPr>
                <w:rFonts w:eastAsia="標楷體" w:cstheme="minorHAnsi"/>
                <w:bCs/>
                <w:kern w:val="0"/>
              </w:rPr>
              <w:t>week</w:t>
            </w:r>
          </w:p>
        </w:tc>
        <w:tc>
          <w:tcPr>
            <w:tcW w:w="2509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  <w:vAlign w:val="center"/>
          </w:tcPr>
          <w:p w14:paraId="3001407F" w14:textId="77777777" w:rsidR="00204901" w:rsidRPr="00344A7A" w:rsidRDefault="00204901" w:rsidP="00204901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344A7A">
              <w:rPr>
                <w:rFonts w:eastAsia="標楷體" w:cstheme="minorHAnsi"/>
                <w:kern w:val="0"/>
                <w:szCs w:val="24"/>
              </w:rPr>
              <w:t>主題</w:t>
            </w:r>
          </w:p>
          <w:p w14:paraId="3B142772" w14:textId="77777777" w:rsidR="00204901" w:rsidRPr="00344A7A" w:rsidRDefault="00204901" w:rsidP="00204901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344A7A">
              <w:rPr>
                <w:rFonts w:eastAsia="標楷體" w:cstheme="minorHAnsi"/>
                <w:kern w:val="0"/>
                <w:szCs w:val="24"/>
              </w:rPr>
              <w:t>Topic</w:t>
            </w:r>
          </w:p>
        </w:tc>
        <w:tc>
          <w:tcPr>
            <w:tcW w:w="1802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F3A1C0E" w14:textId="77777777" w:rsidR="00204901" w:rsidRPr="00344A7A" w:rsidRDefault="00204901" w:rsidP="00204901">
            <w:pPr>
              <w:widowControl/>
              <w:jc w:val="center"/>
              <w:rPr>
                <w:rFonts w:eastAsia="標楷體" w:cstheme="minorHAnsi"/>
                <w:bCs/>
                <w:kern w:val="0"/>
              </w:rPr>
            </w:pPr>
            <w:r w:rsidRPr="00344A7A">
              <w:rPr>
                <w:rFonts w:eastAsia="標楷體" w:cstheme="minorHAnsi"/>
                <w:bCs/>
                <w:kern w:val="0"/>
              </w:rPr>
              <w:t>授課教師</w:t>
            </w:r>
            <w:r w:rsidRPr="00344A7A">
              <w:rPr>
                <w:rFonts w:eastAsia="標楷體" w:cstheme="minorHAnsi"/>
                <w:bCs/>
                <w:kern w:val="0"/>
              </w:rPr>
              <w:t>/</w:t>
            </w:r>
            <w:r w:rsidRPr="00344A7A">
              <w:rPr>
                <w:rFonts w:eastAsia="標楷體" w:cstheme="minorHAnsi"/>
                <w:bCs/>
                <w:kern w:val="0"/>
              </w:rPr>
              <w:t>指定閱讀或作業</w:t>
            </w:r>
          </w:p>
          <w:p w14:paraId="4352FE2E" w14:textId="77777777" w:rsidR="00204901" w:rsidRPr="00344A7A" w:rsidRDefault="00204901" w:rsidP="00204901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344A7A">
              <w:rPr>
                <w:rFonts w:eastAsia="標楷體" w:cstheme="minorHAnsi"/>
                <w:bCs/>
                <w:kern w:val="0"/>
              </w:rPr>
              <w:t>Instructor/Readings or assignments</w:t>
            </w:r>
          </w:p>
        </w:tc>
      </w:tr>
      <w:tr w:rsidR="00344A7A" w:rsidRPr="00344A7A" w14:paraId="578B6C4D" w14:textId="77777777" w:rsidTr="005635A5">
        <w:tc>
          <w:tcPr>
            <w:tcW w:w="6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58D0BBD" w14:textId="77777777" w:rsidR="00204901" w:rsidRPr="00344A7A" w:rsidRDefault="00204901" w:rsidP="00204901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344A7A">
              <w:rPr>
                <w:rFonts w:eastAsia="標楷體" w:cstheme="minorHAnsi"/>
                <w:b/>
                <w:bCs/>
                <w:kern w:val="0"/>
              </w:rPr>
              <w:t>1</w:t>
            </w:r>
          </w:p>
        </w:tc>
        <w:tc>
          <w:tcPr>
            <w:tcW w:w="2509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73AD51F7" w14:textId="77777777" w:rsidR="00204901" w:rsidRPr="00344A7A" w:rsidRDefault="00204901" w:rsidP="00204901">
            <w:pPr>
              <w:rPr>
                <w:rFonts w:eastAsia="Times New Roman" w:cstheme="minorHAnsi"/>
                <w:b/>
              </w:rPr>
            </w:pPr>
            <w:r w:rsidRPr="00344A7A">
              <w:rPr>
                <w:rFonts w:eastAsia="Times New Roman" w:cstheme="minorHAnsi"/>
                <w:b/>
              </w:rPr>
              <w:t>Overview</w:t>
            </w:r>
          </w:p>
          <w:p w14:paraId="0F0815A0" w14:textId="006A9AFD" w:rsidR="00204901" w:rsidRPr="00344A7A" w:rsidRDefault="00EA666F" w:rsidP="00344A7A">
            <w:pPr>
              <w:pStyle w:val="a3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Chars="0" w:left="429"/>
              <w:jc w:val="both"/>
              <w:rPr>
                <w:rFonts w:eastAsia="Times New Roman" w:cstheme="minorHAnsi"/>
              </w:rPr>
            </w:pPr>
            <w:r w:rsidRPr="00344A7A">
              <w:rPr>
                <w:rFonts w:eastAsia="Times New Roman" w:cstheme="minorHAnsi"/>
              </w:rPr>
              <w:t>Hydrological Hazards and Environmental Issues by using Remote Sensing and Artificial Intelligence Techniques</w:t>
            </w:r>
          </w:p>
        </w:tc>
        <w:tc>
          <w:tcPr>
            <w:tcW w:w="1802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443244EF" w14:textId="1C6B6A7C" w:rsidR="00204901" w:rsidRPr="00344A7A" w:rsidRDefault="00204901" w:rsidP="00204901">
            <w:pPr>
              <w:rPr>
                <w:rFonts w:cstheme="minorHAnsi"/>
              </w:rPr>
            </w:pPr>
          </w:p>
        </w:tc>
      </w:tr>
      <w:tr w:rsidR="00344A7A" w:rsidRPr="00344A7A" w14:paraId="7CCC1AA4" w14:textId="77777777" w:rsidTr="005635A5">
        <w:tc>
          <w:tcPr>
            <w:tcW w:w="6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AC699E5" w14:textId="77777777" w:rsidR="00204901" w:rsidRPr="00344A7A" w:rsidRDefault="00204901" w:rsidP="00204901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344A7A">
              <w:rPr>
                <w:rFonts w:eastAsia="標楷體" w:cstheme="minorHAnsi"/>
                <w:b/>
                <w:bCs/>
                <w:kern w:val="0"/>
              </w:rPr>
              <w:t>2</w:t>
            </w:r>
          </w:p>
        </w:tc>
        <w:tc>
          <w:tcPr>
            <w:tcW w:w="2509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6B84553D" w14:textId="14C889B2" w:rsidR="00204901" w:rsidRPr="00344A7A" w:rsidRDefault="00204901" w:rsidP="00204901">
            <w:pPr>
              <w:rPr>
                <w:rFonts w:eastAsia="Times New Roman" w:cstheme="minorHAnsi"/>
                <w:b/>
              </w:rPr>
            </w:pPr>
            <w:r w:rsidRPr="00344A7A">
              <w:rPr>
                <w:rFonts w:eastAsia="Times New Roman" w:cstheme="minorHAnsi"/>
                <w:b/>
              </w:rPr>
              <w:t>Typhoons (1/</w:t>
            </w:r>
            <w:r w:rsidR="00635695" w:rsidRPr="00344A7A">
              <w:rPr>
                <w:rFonts w:eastAsia="Times New Roman" w:cstheme="minorHAnsi"/>
                <w:b/>
              </w:rPr>
              <w:t>5</w:t>
            </w:r>
            <w:r w:rsidRPr="00344A7A">
              <w:rPr>
                <w:rFonts w:eastAsia="Times New Roman" w:cstheme="minorHAnsi"/>
                <w:b/>
              </w:rPr>
              <w:t>)</w:t>
            </w:r>
          </w:p>
          <w:p w14:paraId="4683B023" w14:textId="661ED46A" w:rsidR="00204901" w:rsidRPr="00344A7A" w:rsidRDefault="00204901" w:rsidP="00344A7A">
            <w:pPr>
              <w:pStyle w:val="a3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Chars="0" w:left="429"/>
              <w:jc w:val="both"/>
              <w:rPr>
                <w:rFonts w:eastAsia="Times New Roman" w:cstheme="minorHAnsi"/>
              </w:rPr>
            </w:pPr>
            <w:r w:rsidRPr="00344A7A">
              <w:rPr>
                <w:rFonts w:eastAsia="Times New Roman" w:cstheme="minorHAnsi"/>
              </w:rPr>
              <w:t xml:space="preserve">Overview of </w:t>
            </w:r>
            <w:r w:rsidR="00FE75EF" w:rsidRPr="00344A7A">
              <w:rPr>
                <w:rFonts w:eastAsia="Times New Roman" w:cstheme="minorHAnsi"/>
              </w:rPr>
              <w:t>t</w:t>
            </w:r>
            <w:r w:rsidRPr="00344A7A">
              <w:rPr>
                <w:rFonts w:eastAsia="Times New Roman" w:cstheme="minorHAnsi"/>
              </w:rPr>
              <w:t xml:space="preserve">yphoons and </w:t>
            </w:r>
            <w:r w:rsidR="00FE75EF" w:rsidRPr="00344A7A">
              <w:rPr>
                <w:rFonts w:eastAsia="Times New Roman" w:cstheme="minorHAnsi"/>
              </w:rPr>
              <w:t>r</w:t>
            </w:r>
            <w:r w:rsidRPr="00344A7A">
              <w:rPr>
                <w:rFonts w:eastAsia="Times New Roman" w:cstheme="minorHAnsi"/>
              </w:rPr>
              <w:t>emote sensing</w:t>
            </w:r>
          </w:p>
          <w:p w14:paraId="500AAA73" w14:textId="7731A494" w:rsidR="00204901" w:rsidRPr="00344A7A" w:rsidRDefault="00204901" w:rsidP="00344A7A">
            <w:pPr>
              <w:pStyle w:val="a3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Chars="0" w:left="429"/>
              <w:jc w:val="both"/>
              <w:rPr>
                <w:rFonts w:eastAsia="Times New Roman" w:cstheme="minorHAnsi"/>
              </w:rPr>
            </w:pPr>
            <w:proofErr w:type="spellStart"/>
            <w:r w:rsidRPr="00344A7A">
              <w:rPr>
                <w:rFonts w:eastAsia="Times New Roman" w:cstheme="minorHAnsi"/>
              </w:rPr>
              <w:t>Fujiwhara</w:t>
            </w:r>
            <w:proofErr w:type="spellEnd"/>
            <w:r w:rsidRPr="00344A7A">
              <w:rPr>
                <w:rFonts w:eastAsia="Times New Roman" w:cstheme="minorHAnsi"/>
              </w:rPr>
              <w:t xml:space="preserve"> effect</w:t>
            </w:r>
          </w:p>
        </w:tc>
        <w:tc>
          <w:tcPr>
            <w:tcW w:w="1802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4439E9D3" w14:textId="77777777" w:rsidR="00204901" w:rsidRPr="00344A7A" w:rsidRDefault="00204901" w:rsidP="00204901">
            <w:pPr>
              <w:rPr>
                <w:rFonts w:cstheme="minorHAnsi"/>
              </w:rPr>
            </w:pPr>
          </w:p>
        </w:tc>
      </w:tr>
      <w:tr w:rsidR="00344A7A" w:rsidRPr="00344A7A" w14:paraId="65B61C8B" w14:textId="77777777" w:rsidTr="005635A5">
        <w:tc>
          <w:tcPr>
            <w:tcW w:w="6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D27015C" w14:textId="77777777" w:rsidR="00204901" w:rsidRPr="00344A7A" w:rsidRDefault="00204901" w:rsidP="00204901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344A7A">
              <w:rPr>
                <w:rFonts w:eastAsia="標楷體" w:cstheme="minorHAnsi"/>
                <w:b/>
                <w:bCs/>
                <w:kern w:val="0"/>
              </w:rPr>
              <w:t>3</w:t>
            </w:r>
          </w:p>
        </w:tc>
        <w:tc>
          <w:tcPr>
            <w:tcW w:w="2509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559498A8" w14:textId="47C7CD62" w:rsidR="00204901" w:rsidRPr="00344A7A" w:rsidRDefault="00204901" w:rsidP="00204901">
            <w:pPr>
              <w:rPr>
                <w:rFonts w:eastAsia="Times New Roman" w:cstheme="minorHAnsi"/>
                <w:b/>
              </w:rPr>
            </w:pPr>
            <w:r w:rsidRPr="00344A7A">
              <w:rPr>
                <w:rFonts w:eastAsia="Times New Roman" w:cstheme="minorHAnsi"/>
                <w:b/>
              </w:rPr>
              <w:t>Typhoons (2/</w:t>
            </w:r>
            <w:r w:rsidR="00635695" w:rsidRPr="00344A7A">
              <w:rPr>
                <w:rFonts w:eastAsia="Times New Roman" w:cstheme="minorHAnsi"/>
                <w:b/>
              </w:rPr>
              <w:t>5</w:t>
            </w:r>
            <w:r w:rsidRPr="00344A7A">
              <w:rPr>
                <w:rFonts w:eastAsia="Times New Roman" w:cstheme="minorHAnsi"/>
                <w:b/>
              </w:rPr>
              <w:t>)</w:t>
            </w:r>
          </w:p>
          <w:p w14:paraId="703F660F" w14:textId="5DEF40BA" w:rsidR="00DC167D" w:rsidRPr="00344A7A" w:rsidRDefault="003848DD" w:rsidP="00344A7A">
            <w:pPr>
              <w:pStyle w:val="a3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Chars="0" w:left="429"/>
              <w:jc w:val="both"/>
              <w:rPr>
                <w:rFonts w:eastAsia="Times New Roman" w:cstheme="minorHAnsi"/>
              </w:rPr>
            </w:pPr>
            <w:r w:rsidRPr="00344A7A">
              <w:rPr>
                <w:rFonts w:eastAsia="Times New Roman" w:cstheme="minorHAnsi"/>
              </w:rPr>
              <w:t>Atmospheric and oceanic environmental factors for typhoon development in Western North Pacific (WNP) Ocean and South China Sea: Case study of super typhoon Rai (2021)</w:t>
            </w:r>
          </w:p>
          <w:p w14:paraId="1C6C02F6" w14:textId="3E93089F" w:rsidR="00204901" w:rsidRPr="00344A7A" w:rsidRDefault="00DC167D" w:rsidP="00344A7A">
            <w:pPr>
              <w:pStyle w:val="a3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Chars="0" w:left="429"/>
              <w:jc w:val="both"/>
              <w:rPr>
                <w:rFonts w:eastAsia="Times New Roman" w:cstheme="minorHAnsi"/>
              </w:rPr>
            </w:pPr>
            <w:r w:rsidRPr="00344A7A">
              <w:rPr>
                <w:rFonts w:eastAsia="Times New Roman" w:cstheme="minorHAnsi"/>
              </w:rPr>
              <w:t xml:space="preserve">Typhoon </w:t>
            </w:r>
            <w:r w:rsidR="0075294A" w:rsidRPr="00344A7A">
              <w:rPr>
                <w:rFonts w:eastAsia="Times New Roman" w:cstheme="minorHAnsi"/>
              </w:rPr>
              <w:t>strength rising in the past four decades</w:t>
            </w:r>
          </w:p>
        </w:tc>
        <w:tc>
          <w:tcPr>
            <w:tcW w:w="1802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76BA575A" w14:textId="77777777" w:rsidR="00204901" w:rsidRPr="00344A7A" w:rsidRDefault="00204901" w:rsidP="00204901">
            <w:pPr>
              <w:rPr>
                <w:rFonts w:cstheme="minorHAnsi"/>
              </w:rPr>
            </w:pPr>
          </w:p>
        </w:tc>
      </w:tr>
      <w:tr w:rsidR="00344A7A" w:rsidRPr="00344A7A" w14:paraId="0B9BD48E" w14:textId="77777777" w:rsidTr="005635A5">
        <w:tc>
          <w:tcPr>
            <w:tcW w:w="6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671DC49" w14:textId="77777777" w:rsidR="00204901" w:rsidRPr="00344A7A" w:rsidRDefault="00204901" w:rsidP="00204901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344A7A">
              <w:rPr>
                <w:rFonts w:eastAsia="標楷體" w:cstheme="minorHAnsi"/>
                <w:b/>
                <w:bCs/>
                <w:kern w:val="0"/>
              </w:rPr>
              <w:t>4</w:t>
            </w:r>
          </w:p>
        </w:tc>
        <w:tc>
          <w:tcPr>
            <w:tcW w:w="2509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76FD5076" w14:textId="29BE8891" w:rsidR="00204901" w:rsidRPr="00344A7A" w:rsidRDefault="00204901" w:rsidP="00204901">
            <w:pPr>
              <w:rPr>
                <w:rFonts w:eastAsia="Times New Roman" w:cstheme="minorHAnsi"/>
                <w:b/>
              </w:rPr>
            </w:pPr>
            <w:r w:rsidRPr="00344A7A">
              <w:rPr>
                <w:rFonts w:eastAsia="Times New Roman" w:cstheme="minorHAnsi"/>
                <w:b/>
              </w:rPr>
              <w:t>Typhoons (3/</w:t>
            </w:r>
            <w:r w:rsidR="00635695" w:rsidRPr="00344A7A">
              <w:rPr>
                <w:rFonts w:eastAsia="Times New Roman" w:cstheme="minorHAnsi"/>
                <w:b/>
              </w:rPr>
              <w:t>5</w:t>
            </w:r>
            <w:r w:rsidRPr="00344A7A">
              <w:rPr>
                <w:rFonts w:eastAsia="Times New Roman" w:cstheme="minorHAnsi"/>
                <w:b/>
              </w:rPr>
              <w:t>)</w:t>
            </w:r>
          </w:p>
          <w:p w14:paraId="695B86AD" w14:textId="0D89DD20" w:rsidR="00E922E7" w:rsidRPr="00344A7A" w:rsidRDefault="00204901" w:rsidP="00344A7A">
            <w:pPr>
              <w:pStyle w:val="a3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Chars="0" w:left="429"/>
              <w:jc w:val="both"/>
              <w:rPr>
                <w:rFonts w:eastAsia="Times New Roman" w:cstheme="minorHAnsi"/>
              </w:rPr>
            </w:pPr>
            <w:r w:rsidRPr="00344A7A">
              <w:rPr>
                <w:rFonts w:eastAsia="Times New Roman" w:cstheme="minorHAnsi"/>
              </w:rPr>
              <w:t>Evaluation of urban greenspace vulnerability to typhoon in Taiwan</w:t>
            </w:r>
          </w:p>
          <w:p w14:paraId="291CA38E" w14:textId="53D5F453" w:rsidR="00204901" w:rsidRPr="00344A7A" w:rsidRDefault="00E922E7" w:rsidP="00344A7A">
            <w:pPr>
              <w:pStyle w:val="a3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Chars="0" w:left="429"/>
              <w:jc w:val="both"/>
              <w:rPr>
                <w:rFonts w:eastAsia="Times New Roman" w:cstheme="minorHAnsi"/>
              </w:rPr>
            </w:pPr>
            <w:r w:rsidRPr="00344A7A">
              <w:rPr>
                <w:rFonts w:eastAsia="Times New Roman" w:cstheme="minorHAnsi"/>
              </w:rPr>
              <w:t>Vulnerability of Vietnam to typhoons: A spatial assessment based on hazards, exposure and adaptive capacity</w:t>
            </w:r>
          </w:p>
        </w:tc>
        <w:tc>
          <w:tcPr>
            <w:tcW w:w="1802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4ABB398E" w14:textId="77777777" w:rsidR="00204901" w:rsidRPr="00344A7A" w:rsidRDefault="00204901" w:rsidP="00204901">
            <w:pPr>
              <w:rPr>
                <w:rFonts w:cstheme="minorHAnsi"/>
              </w:rPr>
            </w:pPr>
          </w:p>
        </w:tc>
      </w:tr>
      <w:tr w:rsidR="00344A7A" w:rsidRPr="00344A7A" w14:paraId="643F3076" w14:textId="77777777" w:rsidTr="005635A5">
        <w:tc>
          <w:tcPr>
            <w:tcW w:w="6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4360880" w14:textId="77777777" w:rsidR="00204901" w:rsidRPr="00344A7A" w:rsidRDefault="00204901" w:rsidP="00204901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344A7A">
              <w:rPr>
                <w:rFonts w:eastAsia="標楷體" w:cstheme="minorHAnsi"/>
                <w:b/>
                <w:bCs/>
                <w:kern w:val="0"/>
              </w:rPr>
              <w:t>5</w:t>
            </w:r>
          </w:p>
        </w:tc>
        <w:tc>
          <w:tcPr>
            <w:tcW w:w="2509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39689086" w14:textId="520B055E" w:rsidR="00204901" w:rsidRPr="00344A7A" w:rsidRDefault="00204901" w:rsidP="00204901">
            <w:pPr>
              <w:rPr>
                <w:rFonts w:eastAsia="Times New Roman" w:cstheme="minorHAnsi"/>
                <w:b/>
              </w:rPr>
            </w:pPr>
            <w:r w:rsidRPr="00344A7A">
              <w:rPr>
                <w:rFonts w:eastAsia="Times New Roman" w:cstheme="minorHAnsi"/>
                <w:b/>
              </w:rPr>
              <w:t>Typhoons (4/</w:t>
            </w:r>
            <w:r w:rsidR="00635695" w:rsidRPr="00344A7A">
              <w:rPr>
                <w:rFonts w:eastAsia="Times New Roman" w:cstheme="minorHAnsi"/>
                <w:b/>
              </w:rPr>
              <w:t>5</w:t>
            </w:r>
            <w:r w:rsidRPr="00344A7A">
              <w:rPr>
                <w:rFonts w:eastAsia="Times New Roman" w:cstheme="minorHAnsi"/>
                <w:b/>
              </w:rPr>
              <w:t>)</w:t>
            </w:r>
          </w:p>
          <w:p w14:paraId="472AE8D8" w14:textId="77777777" w:rsidR="00204901" w:rsidRPr="00344A7A" w:rsidRDefault="00204901" w:rsidP="00344A7A">
            <w:pPr>
              <w:pStyle w:val="a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Chars="0" w:left="429"/>
              <w:jc w:val="both"/>
              <w:rPr>
                <w:rFonts w:eastAsia="Times New Roman" w:cstheme="minorHAnsi"/>
              </w:rPr>
            </w:pPr>
            <w:r w:rsidRPr="00344A7A">
              <w:rPr>
                <w:rFonts w:eastAsia="Times New Roman" w:cstheme="minorHAnsi"/>
              </w:rPr>
              <w:t>Association between typhoon frequency and drought in Taiwan, 1981-2020</w:t>
            </w:r>
          </w:p>
          <w:p w14:paraId="57F10A30" w14:textId="28FE846C" w:rsidR="00204901" w:rsidRPr="00344A7A" w:rsidRDefault="00204901" w:rsidP="00344A7A">
            <w:pPr>
              <w:pStyle w:val="a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Chars="0" w:left="429"/>
              <w:jc w:val="both"/>
              <w:rPr>
                <w:rFonts w:eastAsia="Times New Roman" w:cstheme="minorHAnsi"/>
              </w:rPr>
            </w:pPr>
            <w:r w:rsidRPr="00344A7A">
              <w:rPr>
                <w:rFonts w:eastAsia="Times New Roman" w:cstheme="minorHAnsi"/>
              </w:rPr>
              <w:t>Geometric clustering analysis of typhoon track and its impact on Northwest Pacific countries</w:t>
            </w:r>
          </w:p>
        </w:tc>
        <w:tc>
          <w:tcPr>
            <w:tcW w:w="1802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5520BEA9" w14:textId="77777777" w:rsidR="00204901" w:rsidRPr="00344A7A" w:rsidRDefault="00204901" w:rsidP="00204901">
            <w:pPr>
              <w:rPr>
                <w:rFonts w:cstheme="minorHAnsi"/>
              </w:rPr>
            </w:pPr>
          </w:p>
        </w:tc>
      </w:tr>
      <w:tr w:rsidR="00344A7A" w:rsidRPr="00344A7A" w14:paraId="15CB2608" w14:textId="77777777" w:rsidTr="005635A5">
        <w:tc>
          <w:tcPr>
            <w:tcW w:w="6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732FB40" w14:textId="77777777" w:rsidR="00204901" w:rsidRPr="00344A7A" w:rsidRDefault="00204901" w:rsidP="00204901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344A7A">
              <w:rPr>
                <w:rFonts w:eastAsia="標楷體" w:cstheme="minorHAnsi"/>
                <w:b/>
                <w:bCs/>
                <w:kern w:val="0"/>
              </w:rPr>
              <w:t>6</w:t>
            </w:r>
          </w:p>
        </w:tc>
        <w:tc>
          <w:tcPr>
            <w:tcW w:w="2509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7EC60D6A" w14:textId="0BD9D299" w:rsidR="00204901" w:rsidRPr="00344A7A" w:rsidRDefault="00204901" w:rsidP="00204901">
            <w:pPr>
              <w:spacing w:line="312" w:lineRule="auto"/>
              <w:rPr>
                <w:rFonts w:eastAsia="Times New Roman" w:cstheme="minorHAnsi"/>
                <w:b/>
              </w:rPr>
            </w:pPr>
            <w:r w:rsidRPr="00344A7A">
              <w:rPr>
                <w:rFonts w:eastAsia="Times New Roman" w:cstheme="minorHAnsi"/>
                <w:b/>
              </w:rPr>
              <w:t>Typhoons (5/</w:t>
            </w:r>
            <w:r w:rsidR="00635695" w:rsidRPr="00344A7A">
              <w:rPr>
                <w:rFonts w:eastAsia="Times New Roman" w:cstheme="minorHAnsi"/>
                <w:b/>
              </w:rPr>
              <w:t>5</w:t>
            </w:r>
            <w:r w:rsidRPr="00344A7A">
              <w:rPr>
                <w:rFonts w:eastAsia="Times New Roman" w:cstheme="minorHAnsi"/>
                <w:b/>
              </w:rPr>
              <w:t>)</w:t>
            </w:r>
          </w:p>
          <w:p w14:paraId="66166BBE" w14:textId="3E70FD31" w:rsidR="00204901" w:rsidRPr="00344A7A" w:rsidRDefault="00635695" w:rsidP="00344A7A">
            <w:pPr>
              <w:pStyle w:val="a3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Chars="0" w:left="429"/>
              <w:jc w:val="both"/>
              <w:rPr>
                <w:rFonts w:eastAsia="Times New Roman" w:cstheme="minorHAnsi"/>
              </w:rPr>
            </w:pPr>
            <w:r w:rsidRPr="00344A7A">
              <w:rPr>
                <w:rFonts w:eastAsia="Times New Roman" w:cstheme="minorHAnsi"/>
              </w:rPr>
              <w:t>Grid-based Long-Short Term Memory (LSTM) method for typhoon track prediction</w:t>
            </w:r>
          </w:p>
          <w:p w14:paraId="29DDC508" w14:textId="23C84832" w:rsidR="00204901" w:rsidRPr="00344A7A" w:rsidRDefault="00635695" w:rsidP="00344A7A">
            <w:pPr>
              <w:pStyle w:val="a3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Chars="0" w:left="429"/>
              <w:jc w:val="both"/>
              <w:rPr>
                <w:rFonts w:eastAsia="Times New Roman" w:cstheme="minorHAnsi"/>
              </w:rPr>
            </w:pPr>
            <w:r w:rsidRPr="00344A7A">
              <w:rPr>
                <w:rFonts w:eastAsia="Times New Roman" w:cstheme="minorHAnsi"/>
              </w:rPr>
              <w:t>Random Forest combined with Boruta feature selection for Tropical cyclone classification</w:t>
            </w:r>
          </w:p>
        </w:tc>
        <w:tc>
          <w:tcPr>
            <w:tcW w:w="1802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3BDC8445" w14:textId="77777777" w:rsidR="00204901" w:rsidRPr="00344A7A" w:rsidRDefault="00204901" w:rsidP="00204901">
            <w:pPr>
              <w:rPr>
                <w:rFonts w:cstheme="minorHAnsi"/>
              </w:rPr>
            </w:pPr>
          </w:p>
        </w:tc>
      </w:tr>
      <w:tr w:rsidR="00344A7A" w:rsidRPr="00344A7A" w14:paraId="1FA76722" w14:textId="77777777" w:rsidTr="005635A5">
        <w:tc>
          <w:tcPr>
            <w:tcW w:w="6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0D80FF1" w14:textId="43A33480" w:rsidR="007D77A6" w:rsidRPr="00344A7A" w:rsidRDefault="007D77A6" w:rsidP="00204901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344A7A">
              <w:rPr>
                <w:rFonts w:eastAsia="標楷體" w:cstheme="minorHAnsi"/>
                <w:b/>
                <w:bCs/>
                <w:kern w:val="0"/>
              </w:rPr>
              <w:t>7</w:t>
            </w:r>
          </w:p>
        </w:tc>
        <w:tc>
          <w:tcPr>
            <w:tcW w:w="2509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51CFD55D" w14:textId="7AB490F7" w:rsidR="007D77A6" w:rsidRPr="00344A7A" w:rsidRDefault="002D47E2" w:rsidP="00344A7A">
            <w:pPr>
              <w:spacing w:line="312" w:lineRule="auto"/>
              <w:rPr>
                <w:rFonts w:eastAsia="Times New Roman" w:cstheme="minorHAnsi"/>
                <w:b/>
              </w:rPr>
            </w:pPr>
            <w:r w:rsidRPr="00344A7A">
              <w:rPr>
                <w:rFonts w:eastAsia="Times New Roman" w:cstheme="minorHAnsi"/>
                <w:b/>
              </w:rPr>
              <w:t>Water cycle and Drought (1/6)</w:t>
            </w:r>
          </w:p>
          <w:p w14:paraId="4358441C" w14:textId="08CE9234" w:rsidR="001E58C4" w:rsidRPr="00344A7A" w:rsidRDefault="002D47E2" w:rsidP="004739C0">
            <w:pPr>
              <w:pStyle w:val="a3"/>
              <w:numPr>
                <w:ilvl w:val="0"/>
                <w:numId w:val="15"/>
              </w:numPr>
              <w:ind w:leftChars="0" w:left="429"/>
              <w:rPr>
                <w:rFonts w:eastAsia="Times New Roman" w:cstheme="minorHAnsi"/>
              </w:rPr>
            </w:pPr>
            <w:r w:rsidRPr="00344A7A">
              <w:rPr>
                <w:rFonts w:eastAsia="Times New Roman" w:cstheme="minorHAnsi"/>
              </w:rPr>
              <w:t xml:space="preserve">Overview of </w:t>
            </w:r>
            <w:r w:rsidR="00FE75EF" w:rsidRPr="00344A7A">
              <w:rPr>
                <w:rFonts w:eastAsia="Times New Roman" w:cstheme="minorHAnsi"/>
              </w:rPr>
              <w:t>d</w:t>
            </w:r>
            <w:r w:rsidRPr="00344A7A">
              <w:rPr>
                <w:rFonts w:eastAsia="Times New Roman" w:cstheme="minorHAnsi"/>
              </w:rPr>
              <w:t xml:space="preserve">rought and </w:t>
            </w:r>
            <w:r w:rsidR="00FE75EF" w:rsidRPr="00344A7A">
              <w:rPr>
                <w:rFonts w:eastAsia="Times New Roman" w:cstheme="minorHAnsi"/>
              </w:rPr>
              <w:t>r</w:t>
            </w:r>
            <w:r w:rsidRPr="00344A7A">
              <w:rPr>
                <w:rFonts w:eastAsia="Times New Roman" w:cstheme="minorHAnsi"/>
              </w:rPr>
              <w:t>emote sensing</w:t>
            </w:r>
          </w:p>
          <w:p w14:paraId="3BE85603" w14:textId="00CFAB44" w:rsidR="007D77A6" w:rsidRPr="00344A7A" w:rsidRDefault="002D47E2" w:rsidP="00344A7A">
            <w:pPr>
              <w:pStyle w:val="a3"/>
              <w:numPr>
                <w:ilvl w:val="0"/>
                <w:numId w:val="15"/>
              </w:numPr>
              <w:ind w:leftChars="0" w:left="429"/>
              <w:rPr>
                <w:rFonts w:eastAsia="Times New Roman" w:cstheme="minorHAnsi"/>
                <w:b/>
              </w:rPr>
            </w:pPr>
            <w:r w:rsidRPr="00344A7A">
              <w:rPr>
                <w:rFonts w:eastAsia="Times New Roman" w:cstheme="minorHAnsi"/>
              </w:rPr>
              <w:t>Drought monitoring by satellite imagery</w:t>
            </w:r>
            <w:r w:rsidR="00B03BE6" w:rsidRPr="00344A7A">
              <w:rPr>
                <w:rFonts w:eastAsia="Times New Roman" w:cstheme="minorHAnsi"/>
              </w:rPr>
              <w:t xml:space="preserve"> and data assimilation</w:t>
            </w:r>
          </w:p>
        </w:tc>
        <w:tc>
          <w:tcPr>
            <w:tcW w:w="1802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5B38732D" w14:textId="77777777" w:rsidR="007D77A6" w:rsidRPr="00344A7A" w:rsidRDefault="007D77A6" w:rsidP="00204901">
            <w:pPr>
              <w:rPr>
                <w:rFonts w:cstheme="minorHAnsi"/>
              </w:rPr>
            </w:pPr>
          </w:p>
        </w:tc>
      </w:tr>
      <w:tr w:rsidR="00344A7A" w:rsidRPr="00344A7A" w14:paraId="6DFD189C" w14:textId="77777777" w:rsidTr="005635A5">
        <w:tc>
          <w:tcPr>
            <w:tcW w:w="6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5384B53" w14:textId="77777777" w:rsidR="00204901" w:rsidRPr="00344A7A" w:rsidRDefault="00204901" w:rsidP="00204901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344A7A">
              <w:rPr>
                <w:rFonts w:eastAsia="標楷體" w:cstheme="minorHAnsi"/>
                <w:b/>
                <w:bCs/>
                <w:kern w:val="0"/>
              </w:rPr>
              <w:t>8</w:t>
            </w:r>
          </w:p>
        </w:tc>
        <w:tc>
          <w:tcPr>
            <w:tcW w:w="2509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3C78531E" w14:textId="77777777" w:rsidR="00204901" w:rsidRPr="00344A7A" w:rsidRDefault="00204901" w:rsidP="00204901">
            <w:pPr>
              <w:rPr>
                <w:rFonts w:eastAsia="Times New Roman" w:cstheme="minorHAnsi"/>
                <w:b/>
              </w:rPr>
            </w:pPr>
            <w:r w:rsidRPr="00344A7A">
              <w:rPr>
                <w:rFonts w:eastAsia="Times New Roman" w:cstheme="minorHAnsi"/>
                <w:b/>
              </w:rPr>
              <w:t>Mid Exam</w:t>
            </w:r>
          </w:p>
          <w:p w14:paraId="0BAEAEFC" w14:textId="1CD11E58" w:rsidR="008D79F5" w:rsidRPr="00344A7A" w:rsidRDefault="008D79F5" w:rsidP="00344A7A">
            <w:pPr>
              <w:pStyle w:val="a3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Chars="0" w:left="429"/>
              <w:jc w:val="both"/>
              <w:rPr>
                <w:rFonts w:eastAsia="Times New Roman" w:cstheme="minorHAnsi"/>
              </w:rPr>
            </w:pPr>
            <w:r w:rsidRPr="00344A7A">
              <w:rPr>
                <w:rFonts w:eastAsia="Times New Roman" w:cstheme="minorHAnsi"/>
              </w:rPr>
              <w:t>Student project proposal</w:t>
            </w:r>
          </w:p>
        </w:tc>
        <w:tc>
          <w:tcPr>
            <w:tcW w:w="1802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477BA887" w14:textId="77777777" w:rsidR="00204901" w:rsidRPr="00344A7A" w:rsidRDefault="00204901" w:rsidP="00204901">
            <w:pPr>
              <w:rPr>
                <w:rFonts w:cstheme="minorHAnsi"/>
              </w:rPr>
            </w:pPr>
          </w:p>
        </w:tc>
      </w:tr>
      <w:tr w:rsidR="00344A7A" w:rsidRPr="00344A7A" w14:paraId="744E4710" w14:textId="77777777" w:rsidTr="005635A5">
        <w:tc>
          <w:tcPr>
            <w:tcW w:w="6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21A60326" w14:textId="77777777" w:rsidR="00204901" w:rsidRPr="00344A7A" w:rsidRDefault="00204901" w:rsidP="00204901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344A7A">
              <w:rPr>
                <w:rFonts w:eastAsia="標楷體" w:cstheme="minorHAnsi"/>
                <w:b/>
                <w:bCs/>
                <w:kern w:val="0"/>
              </w:rPr>
              <w:t>9</w:t>
            </w:r>
          </w:p>
        </w:tc>
        <w:tc>
          <w:tcPr>
            <w:tcW w:w="2509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46496A6B" w14:textId="77777777" w:rsidR="002D47E2" w:rsidRPr="00344A7A" w:rsidRDefault="002D47E2" w:rsidP="002D47E2">
            <w:pPr>
              <w:jc w:val="both"/>
              <w:rPr>
                <w:rFonts w:eastAsia="Times New Roman" w:cstheme="minorHAnsi"/>
                <w:b/>
              </w:rPr>
            </w:pPr>
            <w:r w:rsidRPr="00344A7A">
              <w:rPr>
                <w:rFonts w:eastAsia="Times New Roman" w:cstheme="minorHAnsi"/>
                <w:b/>
              </w:rPr>
              <w:t>Water cycle and Drought (2/6)</w:t>
            </w:r>
          </w:p>
          <w:p w14:paraId="140FDA09" w14:textId="1E82D63E" w:rsidR="00B03BE6" w:rsidRPr="00344A7A" w:rsidRDefault="002D47E2" w:rsidP="00344A7A">
            <w:pPr>
              <w:numPr>
                <w:ilvl w:val="0"/>
                <w:numId w:val="11"/>
              </w:numPr>
              <w:ind w:left="429"/>
              <w:jc w:val="both"/>
              <w:rPr>
                <w:rFonts w:eastAsia="Times New Roman" w:cstheme="minorHAnsi"/>
                <w:b/>
              </w:rPr>
            </w:pPr>
            <w:r w:rsidRPr="00344A7A">
              <w:rPr>
                <w:rFonts w:eastAsia="Times New Roman" w:cstheme="minorHAnsi"/>
              </w:rPr>
              <w:t>Water availability and Land-use</w:t>
            </w:r>
          </w:p>
          <w:p w14:paraId="78D380A0" w14:textId="0A6B7C16" w:rsidR="00204901" w:rsidRPr="00344A7A" w:rsidRDefault="00B03BE6" w:rsidP="00344A7A">
            <w:pPr>
              <w:pStyle w:val="a3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Chars="0" w:left="429"/>
              <w:jc w:val="both"/>
              <w:rPr>
                <w:rFonts w:eastAsia="Times New Roman" w:cstheme="minorHAnsi"/>
              </w:rPr>
            </w:pPr>
            <w:r w:rsidRPr="00344A7A">
              <w:rPr>
                <w:rFonts w:eastAsia="Times New Roman" w:cstheme="minorHAnsi"/>
              </w:rPr>
              <w:t>Forecasting of drought</w:t>
            </w:r>
          </w:p>
        </w:tc>
        <w:tc>
          <w:tcPr>
            <w:tcW w:w="1802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64FA6053" w14:textId="77777777" w:rsidR="00204901" w:rsidRPr="00344A7A" w:rsidRDefault="00204901" w:rsidP="00204901">
            <w:pPr>
              <w:rPr>
                <w:rFonts w:cstheme="minorHAnsi"/>
              </w:rPr>
            </w:pPr>
          </w:p>
        </w:tc>
      </w:tr>
      <w:tr w:rsidR="00344A7A" w:rsidRPr="00344A7A" w14:paraId="7E1FE7E2" w14:textId="77777777" w:rsidTr="005635A5">
        <w:tc>
          <w:tcPr>
            <w:tcW w:w="6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A0914C3" w14:textId="77777777" w:rsidR="00204901" w:rsidRPr="00344A7A" w:rsidRDefault="00204901" w:rsidP="00204901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344A7A">
              <w:rPr>
                <w:rFonts w:eastAsia="標楷體" w:cstheme="minorHAnsi"/>
                <w:b/>
                <w:bCs/>
                <w:kern w:val="0"/>
              </w:rPr>
              <w:t>10</w:t>
            </w:r>
          </w:p>
        </w:tc>
        <w:tc>
          <w:tcPr>
            <w:tcW w:w="2509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28019542" w14:textId="77777777" w:rsidR="002D47E2" w:rsidRPr="00344A7A" w:rsidRDefault="002D47E2" w:rsidP="002D47E2">
            <w:pPr>
              <w:jc w:val="both"/>
              <w:rPr>
                <w:rFonts w:eastAsia="Times New Roman" w:cstheme="minorHAnsi"/>
                <w:b/>
              </w:rPr>
            </w:pPr>
            <w:r w:rsidRPr="00344A7A">
              <w:rPr>
                <w:rFonts w:eastAsia="Times New Roman" w:cstheme="minorHAnsi"/>
                <w:b/>
              </w:rPr>
              <w:t>Water cycle and Drought (3/6)</w:t>
            </w:r>
          </w:p>
          <w:p w14:paraId="0181F3B6" w14:textId="3D39081B" w:rsidR="00204901" w:rsidRPr="00344A7A" w:rsidRDefault="00B40F73" w:rsidP="002D47E2">
            <w:pPr>
              <w:pStyle w:val="a3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Chars="0" w:left="429"/>
              <w:jc w:val="both"/>
              <w:rPr>
                <w:rFonts w:eastAsia="Times New Roman" w:cstheme="minorHAnsi"/>
              </w:rPr>
            </w:pPr>
            <w:r w:rsidRPr="00344A7A">
              <w:rPr>
                <w:rFonts w:eastAsia="Times New Roman" w:cstheme="minorHAnsi"/>
              </w:rPr>
              <w:t>Assessment of drought vulnerability in Taiwan</w:t>
            </w:r>
          </w:p>
          <w:p w14:paraId="496E8908" w14:textId="7ED1A075" w:rsidR="00A85EF0" w:rsidRPr="00344A7A" w:rsidRDefault="00FE2D95" w:rsidP="00344A7A">
            <w:pPr>
              <w:pStyle w:val="a3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Chars="0" w:left="429"/>
              <w:jc w:val="both"/>
              <w:rPr>
                <w:rFonts w:eastAsia="Times New Roman" w:cstheme="minorHAnsi"/>
              </w:rPr>
            </w:pPr>
            <w:r w:rsidRPr="00344A7A">
              <w:rPr>
                <w:rFonts w:eastAsia="Times New Roman" w:cstheme="minorHAnsi"/>
              </w:rPr>
              <w:t>Spring drought in Taiwan during the last four decades, from 1982 to 2021</w:t>
            </w:r>
          </w:p>
        </w:tc>
        <w:tc>
          <w:tcPr>
            <w:tcW w:w="1802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308BCC0D" w14:textId="77777777" w:rsidR="00204901" w:rsidRPr="00344A7A" w:rsidRDefault="00204901" w:rsidP="00204901">
            <w:pPr>
              <w:rPr>
                <w:rFonts w:cstheme="minorHAnsi"/>
              </w:rPr>
            </w:pPr>
          </w:p>
        </w:tc>
      </w:tr>
      <w:tr w:rsidR="00344A7A" w:rsidRPr="00344A7A" w14:paraId="7B91F3D4" w14:textId="77777777" w:rsidTr="005635A5">
        <w:tc>
          <w:tcPr>
            <w:tcW w:w="6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290FCF26" w14:textId="77777777" w:rsidR="00204901" w:rsidRPr="00344A7A" w:rsidRDefault="00204901" w:rsidP="00204901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344A7A">
              <w:rPr>
                <w:rFonts w:eastAsia="標楷體" w:cstheme="minorHAnsi"/>
                <w:b/>
                <w:bCs/>
                <w:kern w:val="0"/>
              </w:rPr>
              <w:t>11</w:t>
            </w:r>
          </w:p>
        </w:tc>
        <w:tc>
          <w:tcPr>
            <w:tcW w:w="2509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14B0E700" w14:textId="752CF101" w:rsidR="00FE2D95" w:rsidRPr="00344A7A" w:rsidRDefault="00B03BE6" w:rsidP="00FE2D95">
            <w:r w:rsidRPr="00344A7A">
              <w:rPr>
                <w:rFonts w:eastAsia="Times New Roman" w:cstheme="minorHAnsi"/>
                <w:b/>
              </w:rPr>
              <w:t>Water cycle and Drought (4/6)</w:t>
            </w:r>
          </w:p>
          <w:p w14:paraId="358A60D6" w14:textId="2E216681" w:rsidR="009156A5" w:rsidRPr="00344A7A" w:rsidRDefault="00462E7C" w:rsidP="00FE2D95">
            <w:pPr>
              <w:pStyle w:val="a3"/>
              <w:numPr>
                <w:ilvl w:val="0"/>
                <w:numId w:val="23"/>
              </w:numPr>
              <w:ind w:leftChars="0" w:left="429"/>
            </w:pPr>
            <w:r w:rsidRPr="00344A7A">
              <w:t>Normalized difference latent heat index for Remote Sensing of land surface energy fluxes</w:t>
            </w:r>
          </w:p>
          <w:p w14:paraId="5E8ABCFE" w14:textId="4F6B7AFD" w:rsidR="00A85EF0" w:rsidRPr="00344A7A" w:rsidRDefault="00462E7C" w:rsidP="00344A7A">
            <w:pPr>
              <w:pStyle w:val="a3"/>
              <w:numPr>
                <w:ilvl w:val="0"/>
                <w:numId w:val="23"/>
              </w:numPr>
              <w:ind w:leftChars="0" w:left="429"/>
            </w:pPr>
            <w:r w:rsidRPr="00344A7A">
              <w:rPr>
                <w:rFonts w:eastAsia="Times New Roman" w:cstheme="minorHAnsi"/>
              </w:rPr>
              <w:t>Crop Response to Disease and Water Scarcity Quantified by Normalized Difference Latent Heat Index</w:t>
            </w:r>
          </w:p>
        </w:tc>
        <w:tc>
          <w:tcPr>
            <w:tcW w:w="1802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0B815476" w14:textId="77777777" w:rsidR="00204901" w:rsidRPr="00344A7A" w:rsidRDefault="00204901" w:rsidP="00204901">
            <w:pPr>
              <w:rPr>
                <w:rFonts w:cstheme="minorHAnsi"/>
              </w:rPr>
            </w:pPr>
          </w:p>
        </w:tc>
      </w:tr>
      <w:tr w:rsidR="00344A7A" w:rsidRPr="00344A7A" w14:paraId="72C306BD" w14:textId="77777777" w:rsidTr="005635A5">
        <w:tc>
          <w:tcPr>
            <w:tcW w:w="6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2943F85D" w14:textId="77777777" w:rsidR="00204901" w:rsidRPr="00344A7A" w:rsidRDefault="00204901" w:rsidP="00204901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344A7A">
              <w:rPr>
                <w:rFonts w:eastAsia="標楷體" w:cstheme="minorHAnsi"/>
                <w:b/>
                <w:bCs/>
                <w:kern w:val="0"/>
              </w:rPr>
              <w:t>12</w:t>
            </w:r>
          </w:p>
        </w:tc>
        <w:tc>
          <w:tcPr>
            <w:tcW w:w="2509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10D12870" w14:textId="77777777" w:rsidR="00B03BE6" w:rsidRPr="00344A7A" w:rsidRDefault="00B03BE6" w:rsidP="00B03BE6">
            <w:pPr>
              <w:jc w:val="both"/>
              <w:rPr>
                <w:rFonts w:eastAsia="Times New Roman" w:cstheme="minorHAnsi"/>
                <w:b/>
              </w:rPr>
            </w:pPr>
            <w:r w:rsidRPr="00344A7A">
              <w:rPr>
                <w:rFonts w:eastAsia="Times New Roman" w:cstheme="minorHAnsi"/>
                <w:b/>
              </w:rPr>
              <w:t>Water cycle and Drought (5/6)</w:t>
            </w:r>
          </w:p>
          <w:p w14:paraId="23C1EFCB" w14:textId="45BA823F" w:rsidR="00462E7C" w:rsidRPr="00344A7A" w:rsidRDefault="00462E7C" w:rsidP="00344A7A">
            <w:pPr>
              <w:pStyle w:val="a3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Chars="0" w:left="429"/>
              <w:jc w:val="both"/>
              <w:rPr>
                <w:rFonts w:eastAsia="Times New Roman" w:cstheme="minorHAnsi"/>
              </w:rPr>
            </w:pPr>
            <w:r w:rsidRPr="00344A7A">
              <w:t>Temperature-soil Moisture Dryness Index for Remote Sensing of Surface Soil Moisture Assessment, Taiwan</w:t>
            </w:r>
          </w:p>
          <w:p w14:paraId="2F9BD470" w14:textId="1F238122" w:rsidR="00204901" w:rsidRPr="00344A7A" w:rsidRDefault="00462E7C" w:rsidP="00344A7A">
            <w:pPr>
              <w:pStyle w:val="a3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Chars="0" w:left="429"/>
              <w:jc w:val="both"/>
              <w:rPr>
                <w:rFonts w:eastAsia="Times New Roman" w:cstheme="minorHAnsi"/>
              </w:rPr>
            </w:pPr>
            <w:r w:rsidRPr="00344A7A">
              <w:rPr>
                <w:rFonts w:eastAsia="Times New Roman" w:cstheme="minorHAnsi"/>
              </w:rPr>
              <w:t>Surface Water Availability and Temperature (SWAT): An Innovative Index for Remote Sensing of Drought Observation</w:t>
            </w:r>
          </w:p>
        </w:tc>
        <w:tc>
          <w:tcPr>
            <w:tcW w:w="1802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08319F90" w14:textId="77777777" w:rsidR="00204901" w:rsidRPr="00344A7A" w:rsidRDefault="00204901" w:rsidP="00204901">
            <w:pPr>
              <w:rPr>
                <w:rFonts w:cstheme="minorHAnsi"/>
              </w:rPr>
            </w:pPr>
          </w:p>
        </w:tc>
      </w:tr>
      <w:tr w:rsidR="00344A7A" w:rsidRPr="00344A7A" w14:paraId="4A56C947" w14:textId="77777777" w:rsidTr="005635A5">
        <w:tc>
          <w:tcPr>
            <w:tcW w:w="6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7A61B28" w14:textId="547FACA5" w:rsidR="00FE2D95" w:rsidRPr="00344A7A" w:rsidRDefault="00FE2D95" w:rsidP="00204901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344A7A">
              <w:rPr>
                <w:rFonts w:eastAsia="標楷體" w:cstheme="minorHAnsi"/>
                <w:b/>
                <w:bCs/>
                <w:kern w:val="0"/>
              </w:rPr>
              <w:t>13</w:t>
            </w:r>
          </w:p>
        </w:tc>
        <w:tc>
          <w:tcPr>
            <w:tcW w:w="2509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0724AABD" w14:textId="77777777" w:rsidR="00FE2D95" w:rsidRPr="00344A7A" w:rsidRDefault="00FE2D95" w:rsidP="00560F14">
            <w:pPr>
              <w:rPr>
                <w:rFonts w:eastAsia="Times New Roman" w:cstheme="minorHAnsi"/>
                <w:b/>
              </w:rPr>
            </w:pPr>
            <w:r w:rsidRPr="00344A7A">
              <w:rPr>
                <w:rFonts w:eastAsia="Times New Roman" w:cstheme="minorHAnsi"/>
                <w:b/>
              </w:rPr>
              <w:t>Water cycle and Drought (6/6)</w:t>
            </w:r>
          </w:p>
          <w:p w14:paraId="48C66695" w14:textId="4BCC24E8" w:rsidR="00FE2D95" w:rsidRPr="00344A7A" w:rsidRDefault="007B74FE" w:rsidP="00344A7A">
            <w:pPr>
              <w:pStyle w:val="a3"/>
              <w:numPr>
                <w:ilvl w:val="0"/>
                <w:numId w:val="24"/>
              </w:numPr>
              <w:ind w:leftChars="0" w:left="429"/>
              <w:rPr>
                <w:rFonts w:eastAsia="Times New Roman" w:cstheme="minorHAnsi"/>
                <w:b/>
              </w:rPr>
            </w:pPr>
            <w:proofErr w:type="spellStart"/>
            <w:r w:rsidRPr="00344A7A">
              <w:rPr>
                <w:rFonts w:eastAsia="Times New Roman" w:cstheme="minorHAnsi"/>
              </w:rPr>
              <w:t>Spatio</w:t>
            </w:r>
            <w:proofErr w:type="spellEnd"/>
            <w:r w:rsidRPr="00344A7A">
              <w:rPr>
                <w:rFonts w:eastAsia="Times New Roman" w:cstheme="minorHAnsi"/>
              </w:rPr>
              <w:t>-temporal Assessment of Drought in Ethiopia and the Impact of Recent Intense Droughts</w:t>
            </w:r>
          </w:p>
          <w:p w14:paraId="5A6C87F9" w14:textId="485CB85E" w:rsidR="007906B8" w:rsidRPr="00344A7A" w:rsidRDefault="007B74FE" w:rsidP="00344A7A">
            <w:pPr>
              <w:pStyle w:val="a3"/>
              <w:numPr>
                <w:ilvl w:val="0"/>
                <w:numId w:val="24"/>
              </w:numPr>
              <w:ind w:leftChars="0" w:left="429"/>
              <w:rPr>
                <w:rFonts w:eastAsia="Times New Roman" w:cstheme="minorHAnsi"/>
                <w:b/>
              </w:rPr>
            </w:pPr>
            <w:r w:rsidRPr="00344A7A">
              <w:rPr>
                <w:rFonts w:eastAsia="Times New Roman" w:cstheme="minorHAnsi"/>
              </w:rPr>
              <w:t>Application of artificial neural networks in forecasting a standardized precipitation evapotranspiration index for the upper Blue Nile basin</w:t>
            </w:r>
          </w:p>
        </w:tc>
        <w:tc>
          <w:tcPr>
            <w:tcW w:w="1802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10A94F60" w14:textId="77777777" w:rsidR="00FE2D95" w:rsidRPr="00344A7A" w:rsidRDefault="00FE2D95" w:rsidP="00204901">
            <w:pPr>
              <w:rPr>
                <w:rFonts w:cstheme="minorHAnsi"/>
              </w:rPr>
            </w:pPr>
          </w:p>
        </w:tc>
      </w:tr>
      <w:tr w:rsidR="00344A7A" w:rsidRPr="00344A7A" w14:paraId="3E708488" w14:textId="77777777" w:rsidTr="005635A5">
        <w:tc>
          <w:tcPr>
            <w:tcW w:w="6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1932D11" w14:textId="77777777" w:rsidR="00204901" w:rsidRPr="00344A7A" w:rsidRDefault="00204901" w:rsidP="00204901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344A7A">
              <w:rPr>
                <w:rFonts w:eastAsia="標楷體" w:cstheme="minorHAnsi"/>
                <w:b/>
                <w:bCs/>
                <w:kern w:val="0"/>
              </w:rPr>
              <w:t>14</w:t>
            </w:r>
          </w:p>
        </w:tc>
        <w:tc>
          <w:tcPr>
            <w:tcW w:w="2509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37B21AF3" w14:textId="3A555407" w:rsidR="00560F14" w:rsidRPr="00344A7A" w:rsidRDefault="00560F14" w:rsidP="00560F14">
            <w:pPr>
              <w:rPr>
                <w:rFonts w:eastAsia="Times New Roman" w:cstheme="minorHAnsi"/>
                <w:b/>
              </w:rPr>
            </w:pPr>
            <w:r w:rsidRPr="00344A7A">
              <w:rPr>
                <w:rFonts w:eastAsia="Times New Roman" w:cstheme="minorHAnsi"/>
                <w:b/>
              </w:rPr>
              <w:t>Flood (1/</w:t>
            </w:r>
            <w:r w:rsidR="00313CD4" w:rsidRPr="00344A7A">
              <w:rPr>
                <w:rFonts w:eastAsia="Times New Roman" w:cstheme="minorHAnsi"/>
                <w:b/>
              </w:rPr>
              <w:t>3</w:t>
            </w:r>
            <w:r w:rsidRPr="00344A7A">
              <w:rPr>
                <w:rFonts w:eastAsia="Times New Roman" w:cstheme="minorHAnsi"/>
                <w:b/>
              </w:rPr>
              <w:t>)</w:t>
            </w:r>
          </w:p>
          <w:p w14:paraId="46C0C062" w14:textId="1581864E" w:rsidR="00560F14" w:rsidRPr="00344A7A" w:rsidRDefault="00560F14" w:rsidP="00344A7A">
            <w:pPr>
              <w:pStyle w:val="a3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Chars="0" w:left="429"/>
              <w:jc w:val="both"/>
              <w:rPr>
                <w:rFonts w:eastAsia="Times New Roman" w:cstheme="minorHAnsi"/>
              </w:rPr>
            </w:pPr>
            <w:r w:rsidRPr="00344A7A">
              <w:rPr>
                <w:rFonts w:eastAsia="Times New Roman" w:cstheme="minorHAnsi"/>
              </w:rPr>
              <w:t xml:space="preserve">Overview of </w:t>
            </w:r>
            <w:r w:rsidR="00717F10" w:rsidRPr="00344A7A">
              <w:rPr>
                <w:rFonts w:eastAsia="Times New Roman" w:cstheme="minorHAnsi"/>
              </w:rPr>
              <w:t>f</w:t>
            </w:r>
            <w:r w:rsidRPr="00344A7A">
              <w:rPr>
                <w:rFonts w:eastAsia="Times New Roman" w:cstheme="minorHAnsi"/>
              </w:rPr>
              <w:t xml:space="preserve">lood and </w:t>
            </w:r>
            <w:r w:rsidR="00717F10" w:rsidRPr="00344A7A">
              <w:rPr>
                <w:rFonts w:eastAsia="Times New Roman" w:cstheme="minorHAnsi"/>
              </w:rPr>
              <w:t>r</w:t>
            </w:r>
            <w:r w:rsidRPr="00344A7A">
              <w:rPr>
                <w:rFonts w:eastAsia="Times New Roman" w:cstheme="minorHAnsi"/>
              </w:rPr>
              <w:t>emote sensing</w:t>
            </w:r>
          </w:p>
          <w:p w14:paraId="7634ADA1" w14:textId="7129EAE2" w:rsidR="00204901" w:rsidRPr="00344A7A" w:rsidRDefault="00560F14" w:rsidP="00344A7A">
            <w:pPr>
              <w:pStyle w:val="a3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Chars="0" w:left="429"/>
              <w:jc w:val="both"/>
              <w:rPr>
                <w:rFonts w:eastAsia="Times New Roman" w:cstheme="minorHAnsi"/>
              </w:rPr>
            </w:pPr>
            <w:r w:rsidRPr="00344A7A">
              <w:rPr>
                <w:rFonts w:eastAsia="Times New Roman" w:cstheme="minorHAnsi"/>
              </w:rPr>
              <w:t>Satellite remote sensing of floods for disaster response assistance</w:t>
            </w:r>
            <w:r w:rsidRPr="00344A7A" w:rsidDel="00B03BE6">
              <w:rPr>
                <w:rFonts w:eastAsia="Times New Roman" w:cstheme="minorHAnsi"/>
                <w:b/>
              </w:rPr>
              <w:t xml:space="preserve"> </w:t>
            </w:r>
          </w:p>
        </w:tc>
        <w:tc>
          <w:tcPr>
            <w:tcW w:w="1802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5DF5EC21" w14:textId="77777777" w:rsidR="00204901" w:rsidRPr="00344A7A" w:rsidRDefault="00204901" w:rsidP="00204901">
            <w:pPr>
              <w:rPr>
                <w:rFonts w:cstheme="minorHAnsi"/>
              </w:rPr>
            </w:pPr>
          </w:p>
        </w:tc>
      </w:tr>
      <w:tr w:rsidR="00344A7A" w:rsidRPr="00344A7A" w14:paraId="63760E72" w14:textId="77777777" w:rsidTr="005635A5">
        <w:tc>
          <w:tcPr>
            <w:tcW w:w="6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EEA7C27" w14:textId="1AEA0418" w:rsidR="00C12222" w:rsidRPr="00344A7A" w:rsidRDefault="00C12222" w:rsidP="00204901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344A7A">
              <w:rPr>
                <w:rFonts w:eastAsia="標楷體" w:cstheme="minorHAnsi"/>
                <w:b/>
                <w:bCs/>
                <w:kern w:val="0"/>
              </w:rPr>
              <w:t>15</w:t>
            </w:r>
          </w:p>
        </w:tc>
        <w:tc>
          <w:tcPr>
            <w:tcW w:w="2509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3F4C4BFD" w14:textId="12A40F99" w:rsidR="00C12222" w:rsidRPr="00344A7A" w:rsidRDefault="00C12222" w:rsidP="00C12222">
            <w:pPr>
              <w:rPr>
                <w:rFonts w:eastAsia="Times New Roman" w:cstheme="minorHAnsi"/>
                <w:b/>
              </w:rPr>
            </w:pPr>
            <w:r w:rsidRPr="00344A7A">
              <w:rPr>
                <w:rFonts w:eastAsia="Times New Roman" w:cstheme="minorHAnsi"/>
                <w:b/>
              </w:rPr>
              <w:t>Flood (2/3)</w:t>
            </w:r>
          </w:p>
          <w:p w14:paraId="03BC3420" w14:textId="77777777" w:rsidR="00C12222" w:rsidRPr="00344A7A" w:rsidRDefault="00C12222" w:rsidP="00344A7A">
            <w:pPr>
              <w:pStyle w:val="a3"/>
              <w:numPr>
                <w:ilvl w:val="0"/>
                <w:numId w:val="31"/>
              </w:numPr>
              <w:ind w:leftChars="0" w:left="429"/>
              <w:rPr>
                <w:rFonts w:eastAsia="Times New Roman" w:cstheme="minorHAnsi"/>
                <w:b/>
              </w:rPr>
            </w:pPr>
            <w:r w:rsidRPr="00344A7A">
              <w:rPr>
                <w:rFonts w:eastAsia="Times New Roman" w:cstheme="minorHAnsi"/>
              </w:rPr>
              <w:t>Applications of synthetic aperture radar (SAR) data for flood damage assessment</w:t>
            </w:r>
          </w:p>
          <w:p w14:paraId="04A9F349" w14:textId="2BE59C49" w:rsidR="00C12222" w:rsidRPr="00344A7A" w:rsidRDefault="00C12222" w:rsidP="00344A7A">
            <w:pPr>
              <w:pStyle w:val="a3"/>
              <w:numPr>
                <w:ilvl w:val="0"/>
                <w:numId w:val="31"/>
              </w:numPr>
              <w:ind w:leftChars="0" w:left="429"/>
              <w:rPr>
                <w:rFonts w:eastAsia="Times New Roman" w:cstheme="minorHAnsi"/>
                <w:b/>
              </w:rPr>
            </w:pPr>
            <w:r w:rsidRPr="00344A7A">
              <w:rPr>
                <w:rFonts w:eastAsia="Times New Roman" w:cstheme="minorHAnsi"/>
              </w:rPr>
              <w:t>Quantifying the impacts of 2020 flood on crop production and food security in middle reaches of Yangtze River, China</w:t>
            </w:r>
          </w:p>
        </w:tc>
        <w:tc>
          <w:tcPr>
            <w:tcW w:w="1802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06E6E89A" w14:textId="77777777" w:rsidR="00C12222" w:rsidRPr="00344A7A" w:rsidRDefault="00C12222" w:rsidP="00204901">
            <w:pPr>
              <w:rPr>
                <w:rFonts w:cstheme="minorHAnsi"/>
              </w:rPr>
            </w:pPr>
          </w:p>
        </w:tc>
      </w:tr>
      <w:tr w:rsidR="00344A7A" w:rsidRPr="00344A7A" w14:paraId="2CA1244C" w14:textId="77777777" w:rsidTr="005635A5">
        <w:tc>
          <w:tcPr>
            <w:tcW w:w="6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2172E25" w14:textId="77777777" w:rsidR="00204901" w:rsidRPr="00344A7A" w:rsidRDefault="00204901" w:rsidP="00204901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344A7A">
              <w:rPr>
                <w:rFonts w:eastAsia="標楷體" w:cstheme="minorHAnsi"/>
                <w:b/>
                <w:bCs/>
                <w:kern w:val="0"/>
              </w:rPr>
              <w:t>16</w:t>
            </w:r>
          </w:p>
        </w:tc>
        <w:tc>
          <w:tcPr>
            <w:tcW w:w="2509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78E70B03" w14:textId="306312B8" w:rsidR="00204901" w:rsidRPr="00344A7A" w:rsidRDefault="00313CD4" w:rsidP="00344A7A">
            <w:r w:rsidRPr="00344A7A">
              <w:rPr>
                <w:rFonts w:eastAsia="Times New Roman" w:cstheme="minorHAnsi"/>
                <w:b/>
              </w:rPr>
              <w:t>Flood (3/3)</w:t>
            </w:r>
          </w:p>
          <w:p w14:paraId="36B68562" w14:textId="77777777" w:rsidR="00313CD4" w:rsidRPr="00344A7A" w:rsidRDefault="00313CD4" w:rsidP="00344A7A">
            <w:pPr>
              <w:pStyle w:val="a3"/>
              <w:numPr>
                <w:ilvl w:val="0"/>
                <w:numId w:val="27"/>
              </w:numPr>
              <w:ind w:leftChars="0" w:left="429"/>
            </w:pPr>
            <w:r w:rsidRPr="00344A7A">
              <w:t>Application of machine learning algorithms for flood probability predictions</w:t>
            </w:r>
          </w:p>
          <w:p w14:paraId="7E523F3F" w14:textId="1327C41D" w:rsidR="00313CD4" w:rsidRPr="00344A7A" w:rsidRDefault="00313CD4" w:rsidP="00344A7A">
            <w:pPr>
              <w:pStyle w:val="a3"/>
              <w:numPr>
                <w:ilvl w:val="0"/>
                <w:numId w:val="27"/>
              </w:numPr>
              <w:ind w:leftChars="0" w:left="429"/>
            </w:pPr>
            <w:r w:rsidRPr="00344A7A">
              <w:rPr>
                <w:rFonts w:eastAsia="Times New Roman" w:cstheme="minorHAnsi"/>
              </w:rPr>
              <w:t>Assessing the influence of human activities on flash flood susceptibility in mountainous regions of Vietnam</w:t>
            </w:r>
          </w:p>
        </w:tc>
        <w:tc>
          <w:tcPr>
            <w:tcW w:w="1802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345143C1" w14:textId="77777777" w:rsidR="00204901" w:rsidRPr="00344A7A" w:rsidRDefault="00204901" w:rsidP="00204901">
            <w:pPr>
              <w:rPr>
                <w:rFonts w:cstheme="minorHAnsi"/>
              </w:rPr>
            </w:pPr>
          </w:p>
        </w:tc>
      </w:tr>
      <w:tr w:rsidR="00344A7A" w:rsidRPr="00344A7A" w14:paraId="64959010" w14:textId="77777777" w:rsidTr="005635A5">
        <w:tc>
          <w:tcPr>
            <w:tcW w:w="6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CFA41A4" w14:textId="77777777" w:rsidR="00204901" w:rsidRPr="00344A7A" w:rsidRDefault="00204901" w:rsidP="00204901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344A7A">
              <w:rPr>
                <w:rFonts w:eastAsia="標楷體" w:cstheme="minorHAnsi"/>
                <w:b/>
                <w:bCs/>
                <w:kern w:val="0"/>
              </w:rPr>
              <w:t>17</w:t>
            </w:r>
          </w:p>
        </w:tc>
        <w:tc>
          <w:tcPr>
            <w:tcW w:w="2509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323FAC33" w14:textId="77777777" w:rsidR="00646D4F" w:rsidRPr="00344A7A" w:rsidRDefault="00646D4F" w:rsidP="00646D4F">
            <w:pPr>
              <w:rPr>
                <w:rFonts w:eastAsia="Times New Roman" w:cstheme="minorHAnsi"/>
                <w:b/>
              </w:rPr>
            </w:pPr>
            <w:r w:rsidRPr="00344A7A">
              <w:rPr>
                <w:rFonts w:eastAsia="Times New Roman" w:cstheme="minorHAnsi"/>
                <w:b/>
              </w:rPr>
              <w:t>Environmental Issues</w:t>
            </w:r>
          </w:p>
          <w:p w14:paraId="5E392A03" w14:textId="63D1E3A6" w:rsidR="00204901" w:rsidRPr="00344A7A" w:rsidRDefault="00B14CEB" w:rsidP="00344A7A">
            <w:pPr>
              <w:pStyle w:val="a3"/>
              <w:numPr>
                <w:ilvl w:val="0"/>
                <w:numId w:val="28"/>
              </w:numPr>
              <w:ind w:leftChars="0" w:left="429"/>
              <w:rPr>
                <w:rFonts w:cstheme="minorHAnsi"/>
              </w:rPr>
            </w:pPr>
            <w:r w:rsidRPr="00344A7A">
              <w:rPr>
                <w:rFonts w:eastAsia="Times New Roman" w:cstheme="minorHAnsi"/>
              </w:rPr>
              <w:t>Global mapping of eco-environmental vulnerability from human and nature disturbances</w:t>
            </w:r>
          </w:p>
          <w:p w14:paraId="6AF388FB" w14:textId="77777777" w:rsidR="00B14CEB" w:rsidRPr="00344A7A" w:rsidRDefault="00B14CEB" w:rsidP="00344A7A">
            <w:pPr>
              <w:pStyle w:val="a3"/>
              <w:numPr>
                <w:ilvl w:val="0"/>
                <w:numId w:val="28"/>
              </w:numPr>
              <w:ind w:leftChars="0" w:left="429"/>
              <w:rPr>
                <w:rFonts w:cstheme="minorHAnsi"/>
              </w:rPr>
            </w:pPr>
            <w:r w:rsidRPr="00344A7A">
              <w:rPr>
                <w:rFonts w:cstheme="minorHAnsi"/>
              </w:rPr>
              <w:t>Greenspace Pattern, Meteorology and Air Pollutant in Taiwan: A Multifaceted Connection</w:t>
            </w:r>
          </w:p>
          <w:p w14:paraId="67B4F5BC" w14:textId="65F7DC22" w:rsidR="00B14CEB" w:rsidRPr="00344A7A" w:rsidRDefault="00B14CEB" w:rsidP="00344A7A">
            <w:pPr>
              <w:pStyle w:val="a3"/>
              <w:numPr>
                <w:ilvl w:val="0"/>
                <w:numId w:val="28"/>
              </w:numPr>
              <w:ind w:leftChars="0" w:left="429"/>
              <w:rPr>
                <w:rFonts w:cstheme="minorHAnsi"/>
              </w:rPr>
            </w:pPr>
            <w:proofErr w:type="spellStart"/>
            <w:r w:rsidRPr="00344A7A">
              <w:rPr>
                <w:rFonts w:cstheme="minorHAnsi"/>
              </w:rPr>
              <w:t>Spatio</w:t>
            </w:r>
            <w:proofErr w:type="spellEnd"/>
            <w:r w:rsidRPr="00344A7A">
              <w:rPr>
                <w:rFonts w:cstheme="minorHAnsi"/>
              </w:rPr>
              <w:t>-temporal patterns and driving forces of surface urban heat island in Taiwan</w:t>
            </w:r>
          </w:p>
        </w:tc>
        <w:tc>
          <w:tcPr>
            <w:tcW w:w="1802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2444203D" w14:textId="77777777" w:rsidR="00204901" w:rsidRPr="00344A7A" w:rsidRDefault="00204901" w:rsidP="00204901">
            <w:pPr>
              <w:rPr>
                <w:rFonts w:cstheme="minorHAnsi"/>
              </w:rPr>
            </w:pPr>
          </w:p>
        </w:tc>
      </w:tr>
      <w:tr w:rsidR="00344A7A" w:rsidRPr="00344A7A" w14:paraId="602FD210" w14:textId="77777777" w:rsidTr="005635A5">
        <w:tc>
          <w:tcPr>
            <w:tcW w:w="6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8C48FBA" w14:textId="77777777" w:rsidR="008709F8" w:rsidRPr="00344A7A" w:rsidRDefault="008709F8" w:rsidP="008709F8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344A7A">
              <w:rPr>
                <w:rFonts w:eastAsia="標楷體" w:cstheme="minorHAnsi"/>
                <w:b/>
                <w:bCs/>
                <w:kern w:val="0"/>
              </w:rPr>
              <w:t>18</w:t>
            </w:r>
          </w:p>
        </w:tc>
        <w:tc>
          <w:tcPr>
            <w:tcW w:w="2509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0E7F2275" w14:textId="06174A19" w:rsidR="008709F8" w:rsidRPr="00344A7A" w:rsidRDefault="008709F8" w:rsidP="00560F14">
            <w:pPr>
              <w:rPr>
                <w:rFonts w:eastAsia="Times New Roman" w:cstheme="minorHAnsi"/>
                <w:b/>
              </w:rPr>
            </w:pPr>
            <w:r w:rsidRPr="00344A7A">
              <w:rPr>
                <w:rFonts w:eastAsia="Times New Roman" w:cstheme="minorHAnsi"/>
                <w:b/>
              </w:rPr>
              <w:t>Final Exam</w:t>
            </w:r>
          </w:p>
          <w:p w14:paraId="07CAAB37" w14:textId="5E1C133F" w:rsidR="00646D4F" w:rsidRPr="00344A7A" w:rsidRDefault="00646D4F" w:rsidP="00344A7A">
            <w:pPr>
              <w:pStyle w:val="a3"/>
              <w:numPr>
                <w:ilvl w:val="0"/>
                <w:numId w:val="25"/>
              </w:numPr>
              <w:ind w:leftChars="0" w:left="429"/>
              <w:rPr>
                <w:rFonts w:eastAsia="Times New Roman" w:cstheme="minorHAnsi"/>
              </w:rPr>
            </w:pPr>
            <w:r w:rsidRPr="00344A7A">
              <w:rPr>
                <w:rFonts w:eastAsia="Times New Roman" w:cstheme="minorHAnsi"/>
              </w:rPr>
              <w:t>Student project presentation</w:t>
            </w:r>
          </w:p>
        </w:tc>
        <w:tc>
          <w:tcPr>
            <w:tcW w:w="1802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05170BE4" w14:textId="77777777" w:rsidR="008709F8" w:rsidRPr="00344A7A" w:rsidRDefault="008709F8" w:rsidP="008709F8">
            <w:pPr>
              <w:rPr>
                <w:rFonts w:cstheme="minorHAnsi"/>
              </w:rPr>
            </w:pPr>
          </w:p>
        </w:tc>
      </w:tr>
      <w:tr w:rsidR="00344A7A" w:rsidRPr="00344A7A" w14:paraId="27F42C08" w14:textId="77777777" w:rsidTr="005635A5">
        <w:tc>
          <w:tcPr>
            <w:tcW w:w="6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259A9E69" w14:textId="77777777" w:rsidR="00204901" w:rsidRPr="00344A7A" w:rsidRDefault="00204901" w:rsidP="00204901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</w:p>
        </w:tc>
        <w:tc>
          <w:tcPr>
            <w:tcW w:w="2509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37BBD984" w14:textId="77777777" w:rsidR="00204901" w:rsidRPr="00344A7A" w:rsidRDefault="00204901" w:rsidP="00204901">
            <w:pPr>
              <w:rPr>
                <w:rFonts w:cstheme="minorHAnsi"/>
              </w:rPr>
            </w:pPr>
          </w:p>
        </w:tc>
        <w:tc>
          <w:tcPr>
            <w:tcW w:w="1802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3C947FB6" w14:textId="77777777" w:rsidR="00204901" w:rsidRPr="00344A7A" w:rsidRDefault="00204901" w:rsidP="00204901">
            <w:pPr>
              <w:rPr>
                <w:rFonts w:cstheme="minorHAnsi"/>
              </w:rPr>
            </w:pPr>
          </w:p>
        </w:tc>
      </w:tr>
      <w:tr w:rsidR="00344A7A" w:rsidRPr="00344A7A" w14:paraId="2CF91457" w14:textId="77777777" w:rsidTr="00632FA0">
        <w:tc>
          <w:tcPr>
            <w:tcW w:w="5000" w:type="pct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7AC6DB1" w14:textId="020B18BC" w:rsidR="00204901" w:rsidRPr="00344A7A" w:rsidRDefault="00204901" w:rsidP="00204901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344A7A">
              <w:rPr>
                <w:rFonts w:eastAsia="標楷體" w:cstheme="minorHAnsi"/>
                <w:bCs/>
                <w:kern w:val="0"/>
                <w:szCs w:val="24"/>
              </w:rPr>
              <w:t>課程所屬學制</w:t>
            </w:r>
            <w:r w:rsidRPr="00344A7A">
              <w:rPr>
                <w:rFonts w:eastAsia="新細明體" w:cstheme="minorHAnsi"/>
                <w:kern w:val="0"/>
                <w:szCs w:val="24"/>
              </w:rPr>
              <w:t>(Educational System): </w:t>
            </w:r>
            <w:r w:rsidRPr="00344A7A">
              <w:rPr>
                <w:rFonts w:eastAsia="標楷體" w:cstheme="minorHAnsi"/>
              </w:rPr>
              <w:t>博士班</w:t>
            </w:r>
            <w:r w:rsidRPr="00344A7A">
              <w:rPr>
                <w:rFonts w:eastAsia="標楷體" w:cstheme="minorHAnsi"/>
              </w:rPr>
              <w:t>(</w:t>
            </w:r>
            <w:r w:rsidRPr="00344A7A">
              <w:rPr>
                <w:rFonts w:eastAsia="新細明體" w:cstheme="minorHAnsi"/>
                <w:kern w:val="0"/>
                <w:szCs w:val="24"/>
              </w:rPr>
              <w:t>Doctoral Program)</w:t>
            </w:r>
          </w:p>
        </w:tc>
      </w:tr>
      <w:tr w:rsidR="00344A7A" w:rsidRPr="00344A7A" w14:paraId="4C1CC6B0" w14:textId="77777777" w:rsidTr="00195725">
        <w:tc>
          <w:tcPr>
            <w:tcW w:w="5000" w:type="pct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A8E1CF4" w14:textId="77777777" w:rsidR="00204901" w:rsidRPr="00344A7A" w:rsidRDefault="00204901" w:rsidP="00204901">
            <w:pPr>
              <w:rPr>
                <w:rFonts w:eastAsia="標楷體" w:cstheme="minorHAnsi"/>
              </w:rPr>
            </w:pPr>
            <w:r w:rsidRPr="00344A7A">
              <w:rPr>
                <w:rFonts w:eastAsia="標楷體" w:cstheme="minorHAnsi"/>
              </w:rPr>
              <w:t>核心能力</w:t>
            </w:r>
            <w:r w:rsidRPr="00344A7A">
              <w:rPr>
                <w:rFonts w:eastAsia="標楷體" w:cstheme="minorHAnsi"/>
              </w:rPr>
              <w:t xml:space="preserve">I: </w:t>
            </w:r>
            <w:proofErr w:type="gramStart"/>
            <w:r w:rsidRPr="00344A7A">
              <w:rPr>
                <w:rFonts w:eastAsia="標楷體" w:cstheme="minorHAnsi"/>
              </w:rPr>
              <w:t>請點選本</w:t>
            </w:r>
            <w:proofErr w:type="gramEnd"/>
            <w:r w:rsidRPr="00344A7A">
              <w:rPr>
                <w:rFonts w:eastAsia="標楷體" w:cstheme="minorHAnsi"/>
              </w:rPr>
              <w:t>課程培養學生具備核心能力之強度指數，並填寫對應之評量方式</w:t>
            </w:r>
          </w:p>
          <w:p w14:paraId="68F9A430" w14:textId="77777777" w:rsidR="00204901" w:rsidRPr="00344A7A" w:rsidRDefault="00204901" w:rsidP="00204901">
            <w:pPr>
              <w:widowControl/>
              <w:rPr>
                <w:rFonts w:cstheme="minorHAnsi"/>
              </w:rPr>
            </w:pPr>
            <w:r w:rsidRPr="00344A7A">
              <w:rPr>
                <w:rFonts w:eastAsia="新細明體" w:cstheme="minorHAnsi"/>
                <w:kern w:val="0"/>
                <w:szCs w:val="24"/>
              </w:rPr>
              <w:t>Please select core abilities and its corresponding assessments of this course</w:t>
            </w:r>
          </w:p>
        </w:tc>
      </w:tr>
      <w:tr w:rsidR="00344A7A" w:rsidRPr="00344A7A" w14:paraId="79FE01BB" w14:textId="77777777" w:rsidTr="00195725">
        <w:tc>
          <w:tcPr>
            <w:tcW w:w="5000" w:type="pct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6FF3471" w14:textId="77777777" w:rsidR="00204901" w:rsidRPr="00344A7A" w:rsidRDefault="00204901" w:rsidP="00204901">
            <w:pPr>
              <w:spacing w:afterLines="50" w:after="180"/>
              <w:rPr>
                <w:rFonts w:eastAsia="標楷體" w:cstheme="minorHAnsi"/>
              </w:rPr>
            </w:pPr>
            <w:r w:rsidRPr="00344A7A">
              <w:rPr>
                <w:rFonts w:eastAsia="標楷體" w:cstheme="minorHAnsi"/>
              </w:rPr>
              <w:t>請勾選</w:t>
            </w:r>
            <w:proofErr w:type="gramStart"/>
            <w:r w:rsidRPr="00344A7A">
              <w:rPr>
                <w:rFonts w:eastAsia="標楷體" w:cstheme="minorHAnsi"/>
              </w:rPr>
              <w:t>學程所訂</w:t>
            </w:r>
            <w:proofErr w:type="gramEnd"/>
            <w:r w:rsidRPr="00344A7A">
              <w:rPr>
                <w:rFonts w:eastAsia="標楷體" w:cstheme="minorHAnsi"/>
              </w:rPr>
              <w:t>之核心能力</w:t>
            </w:r>
            <w:r w:rsidRPr="00344A7A">
              <w:rPr>
                <w:rFonts w:eastAsia="標楷體" w:cstheme="minorHAnsi"/>
              </w:rPr>
              <w:t>(</w:t>
            </w:r>
            <w:r w:rsidRPr="00344A7A">
              <w:rPr>
                <w:rFonts w:eastAsia="標楷體" w:cstheme="minorHAnsi"/>
              </w:rPr>
              <w:t>可複選</w:t>
            </w:r>
            <w:r w:rsidRPr="00344A7A">
              <w:rPr>
                <w:rFonts w:eastAsia="標楷體" w:cstheme="minorHAnsi"/>
              </w:rPr>
              <w:t>)</w:t>
            </w:r>
          </w:p>
          <w:p w14:paraId="078B991D" w14:textId="72F60D97" w:rsidR="00204901" w:rsidRPr="00344A7A" w:rsidRDefault="00204901" w:rsidP="00204901">
            <w:pPr>
              <w:pStyle w:val="a3"/>
              <w:ind w:leftChars="0" w:left="0" w:firstLineChars="200" w:firstLine="480"/>
              <w:rPr>
                <w:rFonts w:asciiTheme="minorHAnsi" w:eastAsia="標楷體" w:hAnsiTheme="minorHAnsi" w:cstheme="minorHAnsi"/>
              </w:rPr>
            </w:pPr>
            <w:r w:rsidRPr="00344A7A">
              <w:rPr>
                <w:rFonts w:ascii="Arial" w:eastAsia="標楷體" w:hAnsi="Arial" w:cs="Arial"/>
              </w:rPr>
              <w:t>■</w:t>
            </w:r>
            <w:r w:rsidRPr="00344A7A">
              <w:rPr>
                <w:rFonts w:asciiTheme="minorHAnsi" w:eastAsia="標楷體" w:hAnsiTheme="minorHAnsi" w:cstheme="minorHAnsi"/>
              </w:rPr>
              <w:t>獨立思考與研究能力</w:t>
            </w:r>
            <w:r w:rsidRPr="00344A7A">
              <w:rPr>
                <w:rFonts w:asciiTheme="minorHAnsi" w:hAnsiTheme="minorHAnsi" w:cstheme="minorHAnsi"/>
              </w:rPr>
              <w:t>Independent thinking and research capacity</w:t>
            </w:r>
          </w:p>
          <w:p w14:paraId="117D9AA5" w14:textId="43884DD2" w:rsidR="00204901" w:rsidRPr="00344A7A" w:rsidRDefault="00204901" w:rsidP="00204901">
            <w:pPr>
              <w:spacing w:afterLines="50" w:after="180"/>
              <w:ind w:firstLineChars="196" w:firstLine="470"/>
              <w:rPr>
                <w:rFonts w:eastAsia="標楷體" w:cstheme="minorHAnsi"/>
              </w:rPr>
            </w:pPr>
            <w:r w:rsidRPr="00344A7A">
              <w:rPr>
                <w:rFonts w:ascii="Arial" w:eastAsia="標楷體" w:hAnsi="Arial" w:cs="Arial"/>
                <w:kern w:val="0"/>
                <w:szCs w:val="24"/>
              </w:rPr>
              <w:t>■</w:t>
            </w:r>
            <w:r w:rsidRPr="00344A7A">
              <w:rPr>
                <w:rFonts w:eastAsia="標楷體" w:cstheme="minorHAnsi"/>
              </w:rPr>
              <w:t>進階數理及專業知識能力</w:t>
            </w:r>
            <w:r w:rsidRPr="00344A7A">
              <w:rPr>
                <w:rFonts w:eastAsia="新細明體" w:cstheme="minorHAnsi"/>
                <w:kern w:val="0"/>
                <w:szCs w:val="24"/>
              </w:rPr>
              <w:t>Advanced mathematical and professional knowledge and ability</w:t>
            </w:r>
          </w:p>
          <w:p w14:paraId="1AA26CC2" w14:textId="5EBB42AD" w:rsidR="00204901" w:rsidRPr="00344A7A" w:rsidRDefault="00204901" w:rsidP="00204901">
            <w:pPr>
              <w:pStyle w:val="a3"/>
              <w:ind w:leftChars="0" w:left="0" w:firstLineChars="200" w:firstLine="480"/>
              <w:rPr>
                <w:rFonts w:asciiTheme="minorHAnsi" w:eastAsia="標楷體" w:hAnsiTheme="minorHAnsi" w:cstheme="minorHAnsi"/>
              </w:rPr>
            </w:pPr>
            <w:r w:rsidRPr="00344A7A">
              <w:rPr>
                <w:rFonts w:ascii="Arial" w:eastAsia="標楷體" w:hAnsi="Arial" w:cs="Arial"/>
              </w:rPr>
              <w:t>■</w:t>
            </w:r>
            <w:r w:rsidRPr="00344A7A">
              <w:rPr>
                <w:rFonts w:asciiTheme="minorHAnsi" w:eastAsia="標楷體" w:hAnsiTheme="minorHAnsi" w:cstheme="minorHAnsi"/>
              </w:rPr>
              <w:t>觀測模擬及分析推理能力</w:t>
            </w:r>
            <w:r w:rsidRPr="00344A7A">
              <w:rPr>
                <w:rFonts w:asciiTheme="minorHAnsi" w:hAnsiTheme="minorHAnsi" w:cstheme="minorHAnsi"/>
              </w:rPr>
              <w:t>Observation simulation and analysis of reasoning ability</w:t>
            </w:r>
          </w:p>
          <w:p w14:paraId="64330685" w14:textId="47ED39AE" w:rsidR="00204901" w:rsidRPr="00344A7A" w:rsidRDefault="00204901" w:rsidP="00204901">
            <w:pPr>
              <w:spacing w:afterLines="50" w:after="180"/>
              <w:ind w:firstLineChars="196" w:firstLine="470"/>
              <w:rPr>
                <w:rFonts w:eastAsia="標楷體" w:cstheme="minorHAnsi"/>
              </w:rPr>
            </w:pPr>
            <w:r w:rsidRPr="00344A7A">
              <w:rPr>
                <w:rFonts w:ascii="Arial" w:eastAsia="標楷體" w:hAnsi="Arial" w:cs="Arial"/>
                <w:kern w:val="0"/>
                <w:szCs w:val="24"/>
              </w:rPr>
              <w:t>■</w:t>
            </w:r>
            <w:r w:rsidRPr="00344A7A">
              <w:rPr>
                <w:rFonts w:eastAsia="標楷體" w:cstheme="minorHAnsi"/>
              </w:rPr>
              <w:t>電腦及程式語言運用能力</w:t>
            </w:r>
            <w:r w:rsidRPr="00344A7A">
              <w:rPr>
                <w:rFonts w:eastAsia="新細明體" w:cstheme="minorHAnsi"/>
                <w:kern w:val="0"/>
                <w:szCs w:val="24"/>
              </w:rPr>
              <w:t>Computer and programming language proficiency</w:t>
            </w:r>
          </w:p>
          <w:p w14:paraId="148E176D" w14:textId="1CA36099" w:rsidR="00204901" w:rsidRPr="00344A7A" w:rsidRDefault="00204901" w:rsidP="00204901">
            <w:pPr>
              <w:pStyle w:val="a3"/>
              <w:ind w:leftChars="0" w:left="0" w:firstLineChars="200" w:firstLine="480"/>
              <w:rPr>
                <w:rFonts w:asciiTheme="minorHAnsi" w:eastAsia="標楷體" w:hAnsiTheme="minorHAnsi" w:cstheme="minorHAnsi"/>
              </w:rPr>
            </w:pPr>
            <w:r w:rsidRPr="00344A7A">
              <w:rPr>
                <w:rFonts w:ascii="Arial" w:eastAsia="標楷體" w:hAnsi="Arial" w:cs="Arial"/>
              </w:rPr>
              <w:t>■</w:t>
            </w:r>
            <w:r w:rsidRPr="00344A7A">
              <w:rPr>
                <w:rFonts w:asciiTheme="minorHAnsi" w:eastAsia="標楷體" w:hAnsiTheme="minorHAnsi" w:cstheme="minorHAnsi"/>
              </w:rPr>
              <w:t>國際視野與語文溝通能力</w:t>
            </w:r>
            <w:r w:rsidRPr="00344A7A">
              <w:rPr>
                <w:rFonts w:asciiTheme="minorHAnsi" w:hAnsiTheme="minorHAnsi" w:cstheme="minorHAnsi"/>
              </w:rPr>
              <w:t>International perspective and language communication skills</w:t>
            </w:r>
          </w:p>
          <w:p w14:paraId="2A2574C9" w14:textId="2AC7450C" w:rsidR="00204901" w:rsidRPr="00344A7A" w:rsidRDefault="00204901" w:rsidP="00204901">
            <w:pPr>
              <w:ind w:firstLineChars="200" w:firstLine="480"/>
              <w:rPr>
                <w:rFonts w:cstheme="minorHAnsi"/>
              </w:rPr>
            </w:pPr>
            <w:r w:rsidRPr="00344A7A">
              <w:rPr>
                <w:rFonts w:ascii="Arial" w:eastAsia="標楷體" w:hAnsi="Arial" w:cs="Arial"/>
                <w:kern w:val="0"/>
                <w:szCs w:val="24"/>
              </w:rPr>
              <w:t>■</w:t>
            </w:r>
            <w:r w:rsidRPr="00344A7A">
              <w:rPr>
                <w:rFonts w:eastAsia="標楷體" w:cstheme="minorHAnsi"/>
              </w:rPr>
              <w:t>專業倫理及服務學習能力</w:t>
            </w:r>
            <w:r w:rsidRPr="00344A7A">
              <w:rPr>
                <w:rFonts w:eastAsia="新細明體" w:cstheme="minorHAnsi"/>
                <w:kern w:val="0"/>
                <w:szCs w:val="24"/>
              </w:rPr>
              <w:t>Professional ethics and service-learning ability</w:t>
            </w:r>
          </w:p>
        </w:tc>
      </w:tr>
      <w:tr w:rsidR="00344A7A" w:rsidRPr="00344A7A" w14:paraId="2E1A427F" w14:textId="77777777" w:rsidTr="00195725">
        <w:tc>
          <w:tcPr>
            <w:tcW w:w="5000" w:type="pct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20956469" w14:textId="77777777" w:rsidR="00204901" w:rsidRPr="00344A7A" w:rsidRDefault="00204901" w:rsidP="00204901">
            <w:pPr>
              <w:rPr>
                <w:rFonts w:eastAsia="標楷體" w:cstheme="minorHAnsi"/>
              </w:rPr>
            </w:pPr>
            <w:r w:rsidRPr="00344A7A">
              <w:rPr>
                <w:rFonts w:eastAsia="標楷體" w:cstheme="minorHAnsi"/>
              </w:rPr>
              <w:t>核心能力</w:t>
            </w:r>
            <w:r w:rsidRPr="00344A7A">
              <w:rPr>
                <w:rFonts w:eastAsia="標楷體" w:cstheme="minorHAnsi"/>
              </w:rPr>
              <w:t xml:space="preserve">II: </w:t>
            </w:r>
            <w:proofErr w:type="gramStart"/>
            <w:r w:rsidRPr="00344A7A">
              <w:rPr>
                <w:rFonts w:eastAsia="標楷體" w:cstheme="minorHAnsi"/>
              </w:rPr>
              <w:t>請點選本</w:t>
            </w:r>
            <w:proofErr w:type="gramEnd"/>
            <w:r w:rsidRPr="00344A7A">
              <w:rPr>
                <w:rFonts w:eastAsia="標楷體" w:cstheme="minorHAnsi"/>
              </w:rPr>
              <w:t>課程培養學生具備核心能力之強度指數，並填寫對應之評量方式</w:t>
            </w:r>
          </w:p>
          <w:p w14:paraId="1E39E531" w14:textId="77777777" w:rsidR="00204901" w:rsidRPr="00344A7A" w:rsidRDefault="00204901" w:rsidP="00204901">
            <w:pPr>
              <w:spacing w:afterLines="50" w:after="180"/>
              <w:ind w:firstLineChars="196" w:firstLine="470"/>
              <w:rPr>
                <w:rFonts w:eastAsia="標楷體" w:cstheme="minorHAnsi"/>
              </w:rPr>
            </w:pPr>
            <w:r w:rsidRPr="00344A7A">
              <w:rPr>
                <w:rFonts w:eastAsia="新細明體" w:cstheme="minorHAnsi"/>
                <w:kern w:val="0"/>
                <w:szCs w:val="24"/>
              </w:rPr>
              <w:t>Please select the core abilities and its corresponding assessments of this course</w:t>
            </w:r>
          </w:p>
        </w:tc>
      </w:tr>
      <w:tr w:rsidR="00344A7A" w:rsidRPr="00344A7A" w14:paraId="4642AA7B" w14:textId="77777777" w:rsidTr="00195725">
        <w:tc>
          <w:tcPr>
            <w:tcW w:w="5000" w:type="pct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6"/>
              <w:gridCol w:w="674"/>
              <w:gridCol w:w="460"/>
              <w:gridCol w:w="884"/>
              <w:gridCol w:w="504"/>
              <w:gridCol w:w="690"/>
              <w:gridCol w:w="3290"/>
            </w:tblGrid>
            <w:tr w:rsidR="00344A7A" w:rsidRPr="00344A7A" w14:paraId="0334164D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75D6BB" w14:textId="77777777" w:rsidR="00204901" w:rsidRPr="00344A7A" w:rsidRDefault="00204901" w:rsidP="00204901">
                  <w:pPr>
                    <w:widowControl/>
                    <w:rPr>
                      <w:rFonts w:eastAsia="標楷體" w:cstheme="minorHAnsi"/>
                      <w:bCs/>
                      <w:kern w:val="0"/>
                      <w:szCs w:val="24"/>
                    </w:rPr>
                  </w:pPr>
                  <w:r w:rsidRPr="00344A7A">
                    <w:rPr>
                      <w:rFonts w:eastAsia="標楷體" w:cstheme="minorHAnsi"/>
                      <w:bCs/>
                      <w:kern w:val="0"/>
                      <w:szCs w:val="24"/>
                    </w:rPr>
                    <w:t>強度指數</w:t>
                  </w:r>
                  <w:r w:rsidRPr="00344A7A">
                    <w:rPr>
                      <w:rFonts w:eastAsia="標楷體" w:cstheme="minorHAnsi"/>
                      <w:bCs/>
                      <w:kern w:val="0"/>
                      <w:szCs w:val="24"/>
                    </w:rPr>
                    <w:br/>
                    <w:t>Overall rating</w:t>
                  </w:r>
                  <w:r w:rsidRPr="00344A7A">
                    <w:rPr>
                      <w:rFonts w:eastAsia="標楷體" w:cstheme="minorHAnsi"/>
                      <w:bCs/>
                      <w:kern w:val="0"/>
                      <w:szCs w:val="24"/>
                    </w:rPr>
                    <w:br/>
                    <w:t>of Core Abilities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BBA08D" w14:textId="77777777" w:rsidR="00204901" w:rsidRPr="00344A7A" w:rsidRDefault="00204901" w:rsidP="00204901">
                  <w:pPr>
                    <w:widowControl/>
                    <w:rPr>
                      <w:rFonts w:eastAsia="標楷體" w:cstheme="minorHAnsi"/>
                      <w:bCs/>
                      <w:kern w:val="0"/>
                      <w:szCs w:val="24"/>
                    </w:rPr>
                  </w:pPr>
                  <w:r w:rsidRPr="00344A7A">
                    <w:rPr>
                      <w:rFonts w:eastAsia="標楷體" w:cstheme="minorHAnsi"/>
                      <w:bCs/>
                      <w:kern w:val="0"/>
                      <w:szCs w:val="24"/>
                    </w:rPr>
                    <w:t>1</w:t>
                  </w:r>
                  <w:r w:rsidRPr="00344A7A">
                    <w:rPr>
                      <w:rFonts w:eastAsia="標楷體" w:cstheme="minorHAnsi"/>
                      <w:bCs/>
                      <w:kern w:val="0"/>
                      <w:szCs w:val="24"/>
                    </w:rPr>
                    <w:br/>
                  </w:r>
                  <w:r w:rsidRPr="00344A7A">
                    <w:rPr>
                      <w:rFonts w:eastAsia="標楷體" w:cstheme="minorHAnsi"/>
                      <w:bCs/>
                      <w:kern w:val="0"/>
                      <w:szCs w:val="24"/>
                    </w:rPr>
                    <w:t>非常低</w:t>
                  </w:r>
                  <w:r w:rsidRPr="00344A7A">
                    <w:rPr>
                      <w:rFonts w:eastAsia="標楷體" w:cstheme="minorHAnsi"/>
                      <w:bCs/>
                      <w:kern w:val="0"/>
                      <w:szCs w:val="24"/>
                    </w:rPr>
                    <w:br/>
                    <w:t>Very Low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0AE1D1" w14:textId="77777777" w:rsidR="00204901" w:rsidRPr="00344A7A" w:rsidRDefault="00204901" w:rsidP="00204901">
                  <w:pPr>
                    <w:widowControl/>
                    <w:rPr>
                      <w:rFonts w:eastAsia="標楷體" w:cstheme="minorHAnsi"/>
                      <w:bCs/>
                      <w:kern w:val="0"/>
                      <w:szCs w:val="24"/>
                    </w:rPr>
                  </w:pPr>
                  <w:r w:rsidRPr="00344A7A">
                    <w:rPr>
                      <w:rFonts w:eastAsia="標楷體" w:cstheme="minorHAnsi"/>
                      <w:bCs/>
                      <w:kern w:val="0"/>
                      <w:szCs w:val="24"/>
                    </w:rPr>
                    <w:t>2</w:t>
                  </w:r>
                  <w:r w:rsidRPr="00344A7A">
                    <w:rPr>
                      <w:rFonts w:eastAsia="標楷體" w:cstheme="minorHAnsi"/>
                      <w:bCs/>
                      <w:kern w:val="0"/>
                      <w:szCs w:val="24"/>
                    </w:rPr>
                    <w:br/>
                  </w:r>
                  <w:r w:rsidRPr="00344A7A">
                    <w:rPr>
                      <w:rFonts w:eastAsia="標楷體" w:cstheme="minorHAnsi"/>
                      <w:bCs/>
                      <w:kern w:val="0"/>
                      <w:szCs w:val="24"/>
                    </w:rPr>
                    <w:t>低</w:t>
                  </w:r>
                  <w:r w:rsidRPr="00344A7A">
                    <w:rPr>
                      <w:rFonts w:eastAsia="標楷體" w:cstheme="minorHAnsi"/>
                      <w:bCs/>
                      <w:kern w:val="0"/>
                      <w:szCs w:val="24"/>
                    </w:rPr>
                    <w:br/>
                    <w:t>Low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85E94A" w14:textId="77777777" w:rsidR="00204901" w:rsidRPr="00344A7A" w:rsidRDefault="00204901" w:rsidP="00204901">
                  <w:pPr>
                    <w:widowControl/>
                    <w:rPr>
                      <w:rFonts w:eastAsia="標楷體" w:cstheme="minorHAnsi"/>
                      <w:bCs/>
                      <w:kern w:val="0"/>
                      <w:szCs w:val="24"/>
                    </w:rPr>
                  </w:pPr>
                  <w:r w:rsidRPr="00344A7A">
                    <w:rPr>
                      <w:rFonts w:eastAsia="標楷體" w:cstheme="minorHAnsi"/>
                      <w:bCs/>
                      <w:kern w:val="0"/>
                      <w:szCs w:val="24"/>
                    </w:rPr>
                    <w:t>3</w:t>
                  </w:r>
                  <w:r w:rsidRPr="00344A7A">
                    <w:rPr>
                      <w:rFonts w:eastAsia="標楷體" w:cstheme="minorHAnsi"/>
                      <w:bCs/>
                      <w:kern w:val="0"/>
                      <w:szCs w:val="24"/>
                    </w:rPr>
                    <w:br/>
                  </w:r>
                  <w:r w:rsidRPr="00344A7A">
                    <w:rPr>
                      <w:rFonts w:eastAsia="標楷體" w:cstheme="minorHAnsi"/>
                      <w:bCs/>
                      <w:kern w:val="0"/>
                      <w:szCs w:val="24"/>
                    </w:rPr>
                    <w:t>普通</w:t>
                  </w:r>
                  <w:r w:rsidRPr="00344A7A">
                    <w:rPr>
                      <w:rFonts w:eastAsia="標楷體" w:cstheme="minorHAnsi"/>
                      <w:bCs/>
                      <w:kern w:val="0"/>
                      <w:szCs w:val="24"/>
                    </w:rPr>
                    <w:br/>
                    <w:t>Medium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5397F8" w14:textId="77777777" w:rsidR="00204901" w:rsidRPr="00344A7A" w:rsidRDefault="00204901" w:rsidP="00204901">
                  <w:pPr>
                    <w:widowControl/>
                    <w:rPr>
                      <w:rFonts w:eastAsia="標楷體" w:cstheme="minorHAnsi"/>
                      <w:bCs/>
                      <w:kern w:val="0"/>
                      <w:szCs w:val="24"/>
                    </w:rPr>
                  </w:pPr>
                  <w:r w:rsidRPr="00344A7A">
                    <w:rPr>
                      <w:rFonts w:eastAsia="標楷體" w:cstheme="minorHAnsi"/>
                      <w:bCs/>
                      <w:kern w:val="0"/>
                      <w:szCs w:val="24"/>
                    </w:rPr>
                    <w:t>4</w:t>
                  </w:r>
                  <w:r w:rsidRPr="00344A7A">
                    <w:rPr>
                      <w:rFonts w:eastAsia="標楷體" w:cstheme="minorHAnsi"/>
                      <w:bCs/>
                      <w:kern w:val="0"/>
                      <w:szCs w:val="24"/>
                    </w:rPr>
                    <w:br/>
                  </w:r>
                  <w:r w:rsidRPr="00344A7A">
                    <w:rPr>
                      <w:rFonts w:eastAsia="標楷體" w:cstheme="minorHAnsi"/>
                      <w:bCs/>
                      <w:kern w:val="0"/>
                      <w:szCs w:val="24"/>
                    </w:rPr>
                    <w:t>高</w:t>
                  </w:r>
                  <w:r w:rsidRPr="00344A7A">
                    <w:rPr>
                      <w:rFonts w:eastAsia="標楷體" w:cstheme="minorHAnsi"/>
                      <w:bCs/>
                      <w:kern w:val="0"/>
                      <w:szCs w:val="24"/>
                    </w:rPr>
                    <w:br/>
                    <w:t>High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F9E800" w14:textId="77777777" w:rsidR="00204901" w:rsidRPr="00344A7A" w:rsidRDefault="00204901" w:rsidP="00204901">
                  <w:pPr>
                    <w:widowControl/>
                    <w:rPr>
                      <w:rFonts w:eastAsia="標楷體" w:cstheme="minorHAnsi"/>
                      <w:bCs/>
                      <w:kern w:val="0"/>
                      <w:szCs w:val="24"/>
                    </w:rPr>
                  </w:pPr>
                  <w:r w:rsidRPr="00344A7A">
                    <w:rPr>
                      <w:rFonts w:eastAsia="標楷體" w:cstheme="minorHAnsi"/>
                      <w:bCs/>
                      <w:kern w:val="0"/>
                      <w:szCs w:val="24"/>
                    </w:rPr>
                    <w:t>5</w:t>
                  </w:r>
                  <w:r w:rsidRPr="00344A7A">
                    <w:rPr>
                      <w:rFonts w:eastAsia="標楷體" w:cstheme="minorHAnsi"/>
                      <w:bCs/>
                      <w:kern w:val="0"/>
                      <w:szCs w:val="24"/>
                    </w:rPr>
                    <w:br/>
                  </w:r>
                  <w:r w:rsidRPr="00344A7A">
                    <w:rPr>
                      <w:rFonts w:eastAsia="標楷體" w:cstheme="minorHAnsi"/>
                      <w:bCs/>
                      <w:kern w:val="0"/>
                      <w:szCs w:val="24"/>
                    </w:rPr>
                    <w:t>非常高</w:t>
                  </w:r>
                  <w:r w:rsidRPr="00344A7A">
                    <w:rPr>
                      <w:rFonts w:eastAsia="標楷體" w:cstheme="minorHAnsi"/>
                      <w:bCs/>
                      <w:kern w:val="0"/>
                      <w:szCs w:val="24"/>
                    </w:rPr>
                    <w:br/>
                    <w:t>Very High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4618DA" w14:textId="77777777" w:rsidR="00204901" w:rsidRPr="00344A7A" w:rsidRDefault="00204901" w:rsidP="00204901">
                  <w:pPr>
                    <w:widowControl/>
                    <w:rPr>
                      <w:rFonts w:eastAsia="標楷體" w:cstheme="minorHAnsi"/>
                      <w:bCs/>
                      <w:kern w:val="0"/>
                      <w:szCs w:val="24"/>
                    </w:rPr>
                  </w:pPr>
                  <w:r w:rsidRPr="00344A7A">
                    <w:rPr>
                      <w:rFonts w:eastAsia="標楷體" w:cstheme="minorHAnsi"/>
                      <w:bCs/>
                      <w:kern w:val="0"/>
                      <w:szCs w:val="24"/>
                    </w:rPr>
                    <w:t>評量方式</w:t>
                  </w:r>
                  <w:r w:rsidRPr="00344A7A">
                    <w:rPr>
                      <w:rFonts w:eastAsia="標楷體" w:cstheme="minorHAnsi"/>
                      <w:bCs/>
                      <w:kern w:val="0"/>
                      <w:szCs w:val="24"/>
                    </w:rPr>
                    <w:br/>
                    <w:t>Corresponding Assessments</w:t>
                  </w:r>
                </w:p>
              </w:tc>
            </w:tr>
            <w:tr w:rsidR="00344A7A" w:rsidRPr="00344A7A" w14:paraId="0DB98E58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4836CF" w14:textId="77777777" w:rsidR="00204901" w:rsidRPr="00344A7A" w:rsidRDefault="00204901" w:rsidP="00204901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獨立思考與研究能力</w:t>
                  </w: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br/>
                    <w:t>Independent thinking and research capacity</w:t>
                  </w: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6B4478" w14:textId="77777777" w:rsidR="00204901" w:rsidRPr="00344A7A" w:rsidRDefault="00204901" w:rsidP="00204901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2E92F1" w14:textId="77777777" w:rsidR="00204901" w:rsidRPr="00344A7A" w:rsidRDefault="00204901" w:rsidP="00204901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C81206" w14:textId="0F9D66F3" w:rsidR="00204901" w:rsidRPr="00344A7A" w:rsidRDefault="00204901" w:rsidP="00204901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684E49" w14:textId="24831FD7" w:rsidR="00204901" w:rsidRPr="00344A7A" w:rsidRDefault="00204901" w:rsidP="00204901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344A7A">
                    <w:rPr>
                      <w:rFonts w:ascii="Arial" w:eastAsia="標楷體" w:hAnsi="Arial" w:cs="Arial"/>
                      <w:kern w:val="0"/>
                      <w:szCs w:val="24"/>
                    </w:rPr>
                    <w:t>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904C1F" w14:textId="77777777" w:rsidR="00204901" w:rsidRPr="00344A7A" w:rsidRDefault="00204901" w:rsidP="00204901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C4EFA5" w14:textId="77777777" w:rsidR="00204901" w:rsidRPr="00344A7A" w:rsidRDefault="00204901" w:rsidP="00204901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</w:p>
                <w:p w14:paraId="1A2A5121" w14:textId="607B9821" w:rsidR="00204901" w:rsidRPr="00344A7A" w:rsidRDefault="00204901" w:rsidP="00204901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ascii="Arial" w:eastAsia="標楷體" w:hAnsi="Arial" w:cs="Arial"/>
                      <w:kern w:val="0"/>
                      <w:szCs w:val="24"/>
                    </w:rPr>
                    <w:t>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ascii="Arial" w:eastAsia="標楷體" w:hAnsi="Arial" w:cs="Arial"/>
                      <w:kern w:val="0"/>
                      <w:szCs w:val="24"/>
                    </w:rPr>
                    <w:t>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64771DB4" w14:textId="15A8015B" w:rsidR="00204901" w:rsidRPr="00344A7A" w:rsidRDefault="00204901" w:rsidP="00204901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ascii="Arial" w:eastAsia="標楷體" w:hAnsi="Arial" w:cs="Arial"/>
                      <w:kern w:val="0"/>
                      <w:szCs w:val="24"/>
                    </w:rPr>
                    <w:t>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48BB5D81" w14:textId="77777777" w:rsidR="00204901" w:rsidRPr="00344A7A" w:rsidRDefault="00204901" w:rsidP="00204901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</w:p>
                <w:p w14:paraId="56FEF2E8" w14:textId="77777777" w:rsidR="00204901" w:rsidRPr="00344A7A" w:rsidRDefault="00204901" w:rsidP="00204901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</w:p>
              </w:tc>
            </w:tr>
            <w:tr w:rsidR="00344A7A" w:rsidRPr="00344A7A" w14:paraId="1020449F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967434" w14:textId="77777777" w:rsidR="00204901" w:rsidRPr="00344A7A" w:rsidRDefault="00204901" w:rsidP="00204901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進階數理及專業知識能力</w:t>
                  </w: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br/>
                    <w:t>Advanced mathematical and professional knowledge and ability</w:t>
                  </w: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F4A525" w14:textId="77777777" w:rsidR="00204901" w:rsidRPr="00344A7A" w:rsidRDefault="00204901" w:rsidP="00204901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701D09" w14:textId="77777777" w:rsidR="00204901" w:rsidRPr="00344A7A" w:rsidRDefault="00204901" w:rsidP="00204901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16BCA3" w14:textId="24FFA1BD" w:rsidR="00204901" w:rsidRPr="00344A7A" w:rsidRDefault="00204901" w:rsidP="00204901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344A7A">
                    <w:rPr>
                      <w:rFonts w:ascii="Arial" w:eastAsia="標楷體" w:hAnsi="Arial" w:cs="Arial"/>
                      <w:kern w:val="0"/>
                      <w:szCs w:val="24"/>
                    </w:rPr>
                    <w:t>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4F7A67" w14:textId="77777777" w:rsidR="00204901" w:rsidRPr="00344A7A" w:rsidRDefault="00204901" w:rsidP="00204901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179C4F" w14:textId="77777777" w:rsidR="00204901" w:rsidRPr="00344A7A" w:rsidRDefault="00204901" w:rsidP="00204901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D442D6" w14:textId="75CBA33F" w:rsidR="00204901" w:rsidRPr="00344A7A" w:rsidRDefault="00204901" w:rsidP="00204901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ascii="Arial" w:eastAsia="標楷體" w:hAnsi="Arial" w:cs="Arial"/>
                      <w:kern w:val="0"/>
                      <w:szCs w:val="24"/>
                    </w:rPr>
                    <w:t>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0D14F82B" w14:textId="35A7E997" w:rsidR="00204901" w:rsidRPr="00344A7A" w:rsidRDefault="00204901" w:rsidP="00204901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ascii="Arial" w:eastAsia="標楷體" w:hAnsi="Arial" w:cs="Arial"/>
                      <w:kern w:val="0"/>
                      <w:szCs w:val="24"/>
                    </w:rPr>
                    <w:t>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788136CD" w14:textId="77777777" w:rsidR="00204901" w:rsidRPr="00344A7A" w:rsidRDefault="00204901" w:rsidP="00204901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</w:p>
              </w:tc>
            </w:tr>
            <w:tr w:rsidR="00344A7A" w:rsidRPr="00344A7A" w14:paraId="34E99481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F53BD6" w14:textId="77777777" w:rsidR="00204901" w:rsidRPr="00344A7A" w:rsidRDefault="00204901" w:rsidP="00204901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觀測模擬及分析推理能力</w:t>
                  </w: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br/>
                    <w:t>Observation simulation and analysis of reasoning ability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0563CD" w14:textId="77777777" w:rsidR="00204901" w:rsidRPr="00344A7A" w:rsidRDefault="00204901" w:rsidP="00204901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D267E5" w14:textId="77777777" w:rsidR="00204901" w:rsidRPr="00344A7A" w:rsidRDefault="00204901" w:rsidP="00204901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E88D69" w14:textId="4553CF1D" w:rsidR="00204901" w:rsidRPr="00344A7A" w:rsidRDefault="00204901" w:rsidP="00204901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85F173" w14:textId="77777777" w:rsidR="00204901" w:rsidRPr="00344A7A" w:rsidRDefault="00204901" w:rsidP="00204901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8CAFCE" w14:textId="3B3D74A9" w:rsidR="00204901" w:rsidRPr="00344A7A" w:rsidRDefault="00204901" w:rsidP="00204901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344A7A">
                    <w:rPr>
                      <w:rFonts w:ascii="Arial" w:eastAsia="標楷體" w:hAnsi="Arial" w:cs="Arial"/>
                      <w:kern w:val="0"/>
                      <w:szCs w:val="24"/>
                    </w:rPr>
                    <w:t>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41424E" w14:textId="50B1B6FF" w:rsidR="00204901" w:rsidRPr="00344A7A" w:rsidRDefault="00204901" w:rsidP="00204901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ascii="Arial" w:eastAsia="標楷體" w:hAnsi="Arial" w:cs="Arial"/>
                      <w:kern w:val="0"/>
                      <w:szCs w:val="24"/>
                    </w:rPr>
                    <w:t>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0599ADB0" w14:textId="6CE5CDFA" w:rsidR="00204901" w:rsidRPr="00344A7A" w:rsidRDefault="00204901" w:rsidP="00204901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ascii="Arial" w:eastAsia="標楷體" w:hAnsi="Arial" w:cs="Arial"/>
                      <w:kern w:val="0"/>
                      <w:szCs w:val="24"/>
                    </w:rPr>
                    <w:t>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73A8FC72" w14:textId="77777777" w:rsidR="00204901" w:rsidRPr="00344A7A" w:rsidRDefault="00204901" w:rsidP="00204901">
                  <w:pPr>
                    <w:widowControl/>
                    <w:jc w:val="both"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</w:p>
              </w:tc>
            </w:tr>
            <w:tr w:rsidR="00344A7A" w:rsidRPr="00344A7A" w14:paraId="74FB7A4D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FF2F2B3" w14:textId="77777777" w:rsidR="00204901" w:rsidRPr="00344A7A" w:rsidRDefault="00204901" w:rsidP="00204901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電腦及程式語言運用能力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Computer and programming language proficiency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655B510" w14:textId="77777777" w:rsidR="00204901" w:rsidRPr="00344A7A" w:rsidRDefault="00204901" w:rsidP="00204901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110005A" w14:textId="77777777" w:rsidR="00204901" w:rsidRPr="00344A7A" w:rsidRDefault="00204901" w:rsidP="00204901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DEA58DC" w14:textId="67B9C693" w:rsidR="00204901" w:rsidRPr="00344A7A" w:rsidRDefault="00204901" w:rsidP="00204901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25FB36F" w14:textId="77777777" w:rsidR="00204901" w:rsidRPr="00344A7A" w:rsidRDefault="00204901" w:rsidP="00204901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C73760C" w14:textId="5D03EBA3" w:rsidR="00204901" w:rsidRPr="00344A7A" w:rsidRDefault="00204901" w:rsidP="00204901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344A7A">
                    <w:rPr>
                      <w:rFonts w:ascii="Arial" w:eastAsia="標楷體" w:hAnsi="Arial" w:cs="Arial"/>
                      <w:kern w:val="0"/>
                      <w:szCs w:val="24"/>
                    </w:rPr>
                    <w:t>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484AA90" w14:textId="1F99E07A" w:rsidR="00204901" w:rsidRPr="00344A7A" w:rsidRDefault="00204901" w:rsidP="00204901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ascii="Arial" w:eastAsia="標楷體" w:hAnsi="Arial" w:cs="Arial"/>
                      <w:kern w:val="0"/>
                      <w:szCs w:val="24"/>
                    </w:rPr>
                    <w:t>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10902810" w14:textId="1BEA6FBD" w:rsidR="00204901" w:rsidRPr="00344A7A" w:rsidRDefault="00204901" w:rsidP="00204901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ascii="Arial" w:eastAsia="標楷體" w:hAnsi="Arial" w:cs="Arial"/>
                      <w:kern w:val="0"/>
                      <w:szCs w:val="24"/>
                    </w:rPr>
                    <w:t>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055DA7D0" w14:textId="77777777" w:rsidR="00204901" w:rsidRPr="00344A7A" w:rsidRDefault="00204901" w:rsidP="00204901">
                  <w:pPr>
                    <w:widowControl/>
                    <w:jc w:val="both"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</w:p>
              </w:tc>
            </w:tr>
            <w:tr w:rsidR="00344A7A" w:rsidRPr="00344A7A" w14:paraId="709D1844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8FCE76" w14:textId="77777777" w:rsidR="00204901" w:rsidRPr="00344A7A" w:rsidRDefault="00204901" w:rsidP="00204901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國際視野與語文溝通能力</w:t>
                  </w: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br/>
                    <w:t>International perspective and language communication skills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F073B0" w14:textId="77777777" w:rsidR="00204901" w:rsidRPr="00344A7A" w:rsidRDefault="00204901" w:rsidP="00204901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92F34A" w14:textId="77777777" w:rsidR="00204901" w:rsidRPr="00344A7A" w:rsidRDefault="00204901" w:rsidP="00204901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8C3B3F" w14:textId="5795C2D6" w:rsidR="00204901" w:rsidRPr="00344A7A" w:rsidRDefault="00204901" w:rsidP="00204901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C99FCD" w14:textId="27605E3D" w:rsidR="00204901" w:rsidRPr="00344A7A" w:rsidRDefault="00204901" w:rsidP="00204901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344A7A">
                    <w:rPr>
                      <w:rFonts w:ascii="Arial" w:eastAsia="標楷體" w:hAnsi="Arial" w:cs="Arial"/>
                      <w:kern w:val="0"/>
                      <w:szCs w:val="24"/>
                    </w:rPr>
                    <w:t>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0452FD" w14:textId="77777777" w:rsidR="00204901" w:rsidRPr="00344A7A" w:rsidRDefault="00204901" w:rsidP="00204901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F093BF" w14:textId="5F2F2D67" w:rsidR="00204901" w:rsidRPr="00344A7A" w:rsidRDefault="00204901" w:rsidP="00204901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ascii="Arial" w:eastAsia="標楷體" w:hAnsi="Arial" w:cs="Arial"/>
                      <w:kern w:val="0"/>
                      <w:szCs w:val="24"/>
                    </w:rPr>
                    <w:t>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3C60C614" w14:textId="4E30E4B6" w:rsidR="00204901" w:rsidRPr="00344A7A" w:rsidRDefault="00204901" w:rsidP="00204901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ascii="Arial" w:eastAsia="標楷體" w:hAnsi="Arial" w:cs="Arial"/>
                      <w:kern w:val="0"/>
                      <w:szCs w:val="24"/>
                    </w:rPr>
                    <w:t>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679BAFE0" w14:textId="77777777" w:rsidR="00204901" w:rsidRPr="00344A7A" w:rsidRDefault="00204901" w:rsidP="00204901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</w:p>
                <w:p w14:paraId="5AB71092" w14:textId="77777777" w:rsidR="00204901" w:rsidRPr="00344A7A" w:rsidRDefault="00204901" w:rsidP="00204901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</w:p>
                <w:p w14:paraId="3C0395F8" w14:textId="77777777" w:rsidR="00204901" w:rsidRPr="00344A7A" w:rsidRDefault="00204901" w:rsidP="00204901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</w:p>
              </w:tc>
            </w:tr>
            <w:tr w:rsidR="00344A7A" w:rsidRPr="00344A7A" w14:paraId="358571A0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B8EC5A" w14:textId="77777777" w:rsidR="00204901" w:rsidRPr="00344A7A" w:rsidRDefault="00204901" w:rsidP="00204901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專業倫理及服務學習之能力</w:t>
                  </w: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br/>
                    <w:t>Professional ethics and service-learning ability</w:t>
                  </w: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501815" w14:textId="77777777" w:rsidR="00204901" w:rsidRPr="00344A7A" w:rsidRDefault="00204901" w:rsidP="00204901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B899DF" w14:textId="77777777" w:rsidR="00204901" w:rsidRPr="00344A7A" w:rsidRDefault="00204901" w:rsidP="00204901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F3DB59" w14:textId="6CF15057" w:rsidR="00204901" w:rsidRPr="00344A7A" w:rsidRDefault="00204901" w:rsidP="00204901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344A7A">
                    <w:rPr>
                      <w:rFonts w:ascii="Arial" w:eastAsia="標楷體" w:hAnsi="Arial" w:cs="Arial"/>
                      <w:kern w:val="0"/>
                      <w:szCs w:val="24"/>
                    </w:rPr>
                    <w:t>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32CF49" w14:textId="77777777" w:rsidR="00204901" w:rsidRPr="00344A7A" w:rsidRDefault="00204901" w:rsidP="00204901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46D0DA" w14:textId="77777777" w:rsidR="00204901" w:rsidRPr="00344A7A" w:rsidRDefault="00204901" w:rsidP="00204901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C710EB" w14:textId="07F2FA36" w:rsidR="00204901" w:rsidRPr="00344A7A" w:rsidRDefault="00204901" w:rsidP="00204901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ascii="Arial" w:eastAsia="標楷體" w:hAnsi="Arial" w:cs="Arial"/>
                      <w:kern w:val="0"/>
                      <w:szCs w:val="24"/>
                    </w:rPr>
                    <w:t>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05E0B30F" w14:textId="2EFE690C" w:rsidR="00204901" w:rsidRPr="00344A7A" w:rsidRDefault="00204901" w:rsidP="00204901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ascii="Arial" w:eastAsia="標楷體" w:hAnsi="Arial" w:cs="Arial"/>
                      <w:kern w:val="0"/>
                      <w:szCs w:val="24"/>
                    </w:rPr>
                    <w:t>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1841F5F5" w14:textId="77777777" w:rsidR="00204901" w:rsidRPr="00344A7A" w:rsidRDefault="00204901" w:rsidP="00204901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344A7A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344A7A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</w:p>
              </w:tc>
            </w:tr>
          </w:tbl>
          <w:p w14:paraId="5B64D4C0" w14:textId="77777777" w:rsidR="00204901" w:rsidRPr="00344A7A" w:rsidRDefault="00204901" w:rsidP="00204901">
            <w:pPr>
              <w:spacing w:afterLines="50" w:after="180"/>
              <w:ind w:firstLineChars="196" w:firstLine="470"/>
              <w:rPr>
                <w:rFonts w:eastAsia="標楷體" w:cstheme="minorHAnsi"/>
              </w:rPr>
            </w:pPr>
          </w:p>
        </w:tc>
      </w:tr>
    </w:tbl>
    <w:p w14:paraId="06931DA2" w14:textId="77777777" w:rsidR="008A29C4" w:rsidRPr="00344A7A" w:rsidRDefault="008A29C4" w:rsidP="008A29C4"/>
    <w:sectPr w:rsidR="008A29C4" w:rsidRPr="00344A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623CB" w14:textId="77777777" w:rsidR="00BF1349" w:rsidRDefault="00BF1349" w:rsidP="00982579">
      <w:r>
        <w:separator/>
      </w:r>
    </w:p>
  </w:endnote>
  <w:endnote w:type="continuationSeparator" w:id="0">
    <w:p w14:paraId="72068A57" w14:textId="77777777" w:rsidR="00BF1349" w:rsidRDefault="00BF1349" w:rsidP="0098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790E8" w14:textId="77777777" w:rsidR="00BF1349" w:rsidRDefault="00BF1349" w:rsidP="00982579">
      <w:r>
        <w:separator/>
      </w:r>
    </w:p>
  </w:footnote>
  <w:footnote w:type="continuationSeparator" w:id="0">
    <w:p w14:paraId="3B733876" w14:textId="77777777" w:rsidR="00BF1349" w:rsidRDefault="00BF1349" w:rsidP="00982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D1B7A"/>
    <w:multiLevelType w:val="hybridMultilevel"/>
    <w:tmpl w:val="98929A2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C342F"/>
    <w:multiLevelType w:val="hybridMultilevel"/>
    <w:tmpl w:val="620CDD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DC7C0B"/>
    <w:multiLevelType w:val="hybridMultilevel"/>
    <w:tmpl w:val="F4609E5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72793"/>
    <w:multiLevelType w:val="multilevel"/>
    <w:tmpl w:val="C3C05740"/>
    <w:lvl w:ilvl="0">
      <w:start w:val="1"/>
      <w:numFmt w:val="bullet"/>
      <w:lvlText w:val="✓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6DA59AB"/>
    <w:multiLevelType w:val="hybridMultilevel"/>
    <w:tmpl w:val="6886432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52167"/>
    <w:multiLevelType w:val="hybridMultilevel"/>
    <w:tmpl w:val="61601B4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BCC"/>
    <w:multiLevelType w:val="hybridMultilevel"/>
    <w:tmpl w:val="1C76478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42ECD"/>
    <w:multiLevelType w:val="hybridMultilevel"/>
    <w:tmpl w:val="7B0A8CF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B413F"/>
    <w:multiLevelType w:val="hybridMultilevel"/>
    <w:tmpl w:val="BE6243E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27103"/>
    <w:multiLevelType w:val="hybridMultilevel"/>
    <w:tmpl w:val="B6660FC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23A45"/>
    <w:multiLevelType w:val="hybridMultilevel"/>
    <w:tmpl w:val="3F2A856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90C99"/>
    <w:multiLevelType w:val="hybridMultilevel"/>
    <w:tmpl w:val="0E86707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67F34"/>
    <w:multiLevelType w:val="hybridMultilevel"/>
    <w:tmpl w:val="9008FC9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72A04"/>
    <w:multiLevelType w:val="hybridMultilevel"/>
    <w:tmpl w:val="4B4652D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945A2"/>
    <w:multiLevelType w:val="hybridMultilevel"/>
    <w:tmpl w:val="3300EDC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90C62"/>
    <w:multiLevelType w:val="hybridMultilevel"/>
    <w:tmpl w:val="9A4279D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FA4531"/>
    <w:multiLevelType w:val="hybridMultilevel"/>
    <w:tmpl w:val="47BA13D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17456"/>
    <w:multiLevelType w:val="hybridMultilevel"/>
    <w:tmpl w:val="9EAEFFD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02127A"/>
    <w:multiLevelType w:val="hybridMultilevel"/>
    <w:tmpl w:val="EB4C6E7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380102"/>
    <w:multiLevelType w:val="hybridMultilevel"/>
    <w:tmpl w:val="CBF875F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9514BF"/>
    <w:multiLevelType w:val="hybridMultilevel"/>
    <w:tmpl w:val="418CE55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904EF"/>
    <w:multiLevelType w:val="hybridMultilevel"/>
    <w:tmpl w:val="CED07C5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3D0914"/>
    <w:multiLevelType w:val="hybridMultilevel"/>
    <w:tmpl w:val="0B9018D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335610"/>
    <w:multiLevelType w:val="hybridMultilevel"/>
    <w:tmpl w:val="F69ED10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211E0C"/>
    <w:multiLevelType w:val="hybridMultilevel"/>
    <w:tmpl w:val="C8CA681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6B2CA0"/>
    <w:multiLevelType w:val="multilevel"/>
    <w:tmpl w:val="67189D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692338D2"/>
    <w:multiLevelType w:val="hybridMultilevel"/>
    <w:tmpl w:val="19063B1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0B024D"/>
    <w:multiLevelType w:val="hybridMultilevel"/>
    <w:tmpl w:val="F7B0A25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4F54C7"/>
    <w:multiLevelType w:val="hybridMultilevel"/>
    <w:tmpl w:val="2BF2425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7326BD"/>
    <w:multiLevelType w:val="hybridMultilevel"/>
    <w:tmpl w:val="B35071F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5C6EA2"/>
    <w:multiLevelType w:val="hybridMultilevel"/>
    <w:tmpl w:val="0D0E55E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</w:num>
  <w:num w:numId="3">
    <w:abstractNumId w:val="3"/>
  </w:num>
  <w:num w:numId="4">
    <w:abstractNumId w:val="22"/>
  </w:num>
  <w:num w:numId="5">
    <w:abstractNumId w:val="5"/>
  </w:num>
  <w:num w:numId="6">
    <w:abstractNumId w:val="6"/>
  </w:num>
  <w:num w:numId="7">
    <w:abstractNumId w:val="13"/>
  </w:num>
  <w:num w:numId="8">
    <w:abstractNumId w:val="0"/>
  </w:num>
  <w:num w:numId="9">
    <w:abstractNumId w:val="14"/>
  </w:num>
  <w:num w:numId="10">
    <w:abstractNumId w:val="10"/>
  </w:num>
  <w:num w:numId="11">
    <w:abstractNumId w:val="17"/>
  </w:num>
  <w:num w:numId="12">
    <w:abstractNumId w:val="9"/>
  </w:num>
  <w:num w:numId="13">
    <w:abstractNumId w:val="19"/>
  </w:num>
  <w:num w:numId="14">
    <w:abstractNumId w:val="30"/>
  </w:num>
  <w:num w:numId="15">
    <w:abstractNumId w:val="28"/>
  </w:num>
  <w:num w:numId="16">
    <w:abstractNumId w:val="24"/>
  </w:num>
  <w:num w:numId="17">
    <w:abstractNumId w:val="18"/>
  </w:num>
  <w:num w:numId="18">
    <w:abstractNumId w:val="11"/>
  </w:num>
  <w:num w:numId="19">
    <w:abstractNumId w:val="2"/>
  </w:num>
  <w:num w:numId="20">
    <w:abstractNumId w:val="16"/>
  </w:num>
  <w:num w:numId="21">
    <w:abstractNumId w:val="4"/>
  </w:num>
  <w:num w:numId="22">
    <w:abstractNumId w:val="26"/>
  </w:num>
  <w:num w:numId="23">
    <w:abstractNumId w:val="21"/>
  </w:num>
  <w:num w:numId="24">
    <w:abstractNumId w:val="29"/>
  </w:num>
  <w:num w:numId="25">
    <w:abstractNumId w:val="15"/>
  </w:num>
  <w:num w:numId="26">
    <w:abstractNumId w:val="12"/>
  </w:num>
  <w:num w:numId="27">
    <w:abstractNumId w:val="7"/>
  </w:num>
  <w:num w:numId="28">
    <w:abstractNumId w:val="20"/>
  </w:num>
  <w:num w:numId="29">
    <w:abstractNumId w:val="23"/>
  </w:num>
  <w:num w:numId="30">
    <w:abstractNumId w:val="8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trackRevisions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8B9"/>
    <w:rsid w:val="00002F3E"/>
    <w:rsid w:val="00022497"/>
    <w:rsid w:val="00026724"/>
    <w:rsid w:val="00037EDF"/>
    <w:rsid w:val="000570D2"/>
    <w:rsid w:val="00071A30"/>
    <w:rsid w:val="00075F2E"/>
    <w:rsid w:val="000931B5"/>
    <w:rsid w:val="000A242C"/>
    <w:rsid w:val="000A4362"/>
    <w:rsid w:val="000F00F6"/>
    <w:rsid w:val="000F301E"/>
    <w:rsid w:val="001061FB"/>
    <w:rsid w:val="0012324A"/>
    <w:rsid w:val="001406AA"/>
    <w:rsid w:val="00151685"/>
    <w:rsid w:val="00151A83"/>
    <w:rsid w:val="001670D1"/>
    <w:rsid w:val="0017149B"/>
    <w:rsid w:val="0017447C"/>
    <w:rsid w:val="00191706"/>
    <w:rsid w:val="00195725"/>
    <w:rsid w:val="001B2230"/>
    <w:rsid w:val="001B34A7"/>
    <w:rsid w:val="001B395D"/>
    <w:rsid w:val="001C6042"/>
    <w:rsid w:val="001D559B"/>
    <w:rsid w:val="001E407D"/>
    <w:rsid w:val="001E58C4"/>
    <w:rsid w:val="001E78A2"/>
    <w:rsid w:val="001F6EE8"/>
    <w:rsid w:val="00204901"/>
    <w:rsid w:val="002119CC"/>
    <w:rsid w:val="00211A65"/>
    <w:rsid w:val="00216852"/>
    <w:rsid w:val="00222E17"/>
    <w:rsid w:val="00223A7D"/>
    <w:rsid w:val="0025464D"/>
    <w:rsid w:val="00274380"/>
    <w:rsid w:val="002D47E2"/>
    <w:rsid w:val="002E144F"/>
    <w:rsid w:val="002E5D8F"/>
    <w:rsid w:val="002F3E34"/>
    <w:rsid w:val="00310EAB"/>
    <w:rsid w:val="00313B29"/>
    <w:rsid w:val="00313CD4"/>
    <w:rsid w:val="00344A7A"/>
    <w:rsid w:val="00357586"/>
    <w:rsid w:val="0038470E"/>
    <w:rsid w:val="003848DD"/>
    <w:rsid w:val="00394F36"/>
    <w:rsid w:val="003A60DD"/>
    <w:rsid w:val="003B3EE5"/>
    <w:rsid w:val="003B69C9"/>
    <w:rsid w:val="003D5EF2"/>
    <w:rsid w:val="004468B9"/>
    <w:rsid w:val="00462E7C"/>
    <w:rsid w:val="0047176A"/>
    <w:rsid w:val="004739C0"/>
    <w:rsid w:val="00474B5C"/>
    <w:rsid w:val="00483D85"/>
    <w:rsid w:val="00486917"/>
    <w:rsid w:val="004B5BD4"/>
    <w:rsid w:val="004E02AA"/>
    <w:rsid w:val="004F56CD"/>
    <w:rsid w:val="005065D9"/>
    <w:rsid w:val="00516A16"/>
    <w:rsid w:val="00523B32"/>
    <w:rsid w:val="0052455E"/>
    <w:rsid w:val="00530F46"/>
    <w:rsid w:val="00555E7B"/>
    <w:rsid w:val="00556AF7"/>
    <w:rsid w:val="00560F14"/>
    <w:rsid w:val="005635A5"/>
    <w:rsid w:val="00564B20"/>
    <w:rsid w:val="00571809"/>
    <w:rsid w:val="005972DE"/>
    <w:rsid w:val="005E2C17"/>
    <w:rsid w:val="00602175"/>
    <w:rsid w:val="00630B31"/>
    <w:rsid w:val="00632FA0"/>
    <w:rsid w:val="00635695"/>
    <w:rsid w:val="00640AFF"/>
    <w:rsid w:val="00646D4F"/>
    <w:rsid w:val="00664754"/>
    <w:rsid w:val="00664A49"/>
    <w:rsid w:val="00677009"/>
    <w:rsid w:val="0069562D"/>
    <w:rsid w:val="006D70E1"/>
    <w:rsid w:val="006E1CCD"/>
    <w:rsid w:val="00701405"/>
    <w:rsid w:val="00717F10"/>
    <w:rsid w:val="0075294A"/>
    <w:rsid w:val="007576E2"/>
    <w:rsid w:val="007862B1"/>
    <w:rsid w:val="007906B8"/>
    <w:rsid w:val="007954AB"/>
    <w:rsid w:val="007A2F56"/>
    <w:rsid w:val="007A32A9"/>
    <w:rsid w:val="007B74FE"/>
    <w:rsid w:val="007C2BB7"/>
    <w:rsid w:val="007D77A6"/>
    <w:rsid w:val="007F28DA"/>
    <w:rsid w:val="0081162A"/>
    <w:rsid w:val="0081750D"/>
    <w:rsid w:val="00842BBD"/>
    <w:rsid w:val="00855166"/>
    <w:rsid w:val="008664E0"/>
    <w:rsid w:val="008700E3"/>
    <w:rsid w:val="008709F8"/>
    <w:rsid w:val="00893FBF"/>
    <w:rsid w:val="008A29C4"/>
    <w:rsid w:val="008A41EB"/>
    <w:rsid w:val="008D3EBE"/>
    <w:rsid w:val="008D79F5"/>
    <w:rsid w:val="008E2C26"/>
    <w:rsid w:val="008F5898"/>
    <w:rsid w:val="00900EAE"/>
    <w:rsid w:val="00904D2C"/>
    <w:rsid w:val="0090713D"/>
    <w:rsid w:val="009156A5"/>
    <w:rsid w:val="009325AC"/>
    <w:rsid w:val="00933647"/>
    <w:rsid w:val="00956F4F"/>
    <w:rsid w:val="00962215"/>
    <w:rsid w:val="0097658F"/>
    <w:rsid w:val="00982579"/>
    <w:rsid w:val="009856AC"/>
    <w:rsid w:val="009C0AE0"/>
    <w:rsid w:val="009C7FDE"/>
    <w:rsid w:val="009D4F3A"/>
    <w:rsid w:val="00A04461"/>
    <w:rsid w:val="00A12982"/>
    <w:rsid w:val="00A23387"/>
    <w:rsid w:val="00A50E0E"/>
    <w:rsid w:val="00A5326A"/>
    <w:rsid w:val="00A562A5"/>
    <w:rsid w:val="00A575DE"/>
    <w:rsid w:val="00A85EF0"/>
    <w:rsid w:val="00AA314B"/>
    <w:rsid w:val="00AA3E1B"/>
    <w:rsid w:val="00AC6803"/>
    <w:rsid w:val="00AE432F"/>
    <w:rsid w:val="00AF3EF4"/>
    <w:rsid w:val="00B03463"/>
    <w:rsid w:val="00B03BE6"/>
    <w:rsid w:val="00B14CEB"/>
    <w:rsid w:val="00B3364E"/>
    <w:rsid w:val="00B40F73"/>
    <w:rsid w:val="00B56124"/>
    <w:rsid w:val="00B84BD3"/>
    <w:rsid w:val="00BA2689"/>
    <w:rsid w:val="00BA6280"/>
    <w:rsid w:val="00BB3696"/>
    <w:rsid w:val="00BC1530"/>
    <w:rsid w:val="00BC5A0D"/>
    <w:rsid w:val="00BD1BAE"/>
    <w:rsid w:val="00BF1349"/>
    <w:rsid w:val="00C01C27"/>
    <w:rsid w:val="00C04ED8"/>
    <w:rsid w:val="00C12222"/>
    <w:rsid w:val="00C21DFD"/>
    <w:rsid w:val="00C374B1"/>
    <w:rsid w:val="00C93C56"/>
    <w:rsid w:val="00C9573C"/>
    <w:rsid w:val="00CB25F8"/>
    <w:rsid w:val="00CC2838"/>
    <w:rsid w:val="00D00B7C"/>
    <w:rsid w:val="00D1721F"/>
    <w:rsid w:val="00D2632E"/>
    <w:rsid w:val="00D417C9"/>
    <w:rsid w:val="00D57376"/>
    <w:rsid w:val="00D80795"/>
    <w:rsid w:val="00D80B63"/>
    <w:rsid w:val="00DA441F"/>
    <w:rsid w:val="00DB21AC"/>
    <w:rsid w:val="00DB70D7"/>
    <w:rsid w:val="00DB7163"/>
    <w:rsid w:val="00DC167D"/>
    <w:rsid w:val="00E003B5"/>
    <w:rsid w:val="00E050EE"/>
    <w:rsid w:val="00E32E41"/>
    <w:rsid w:val="00E44FB8"/>
    <w:rsid w:val="00E82B3C"/>
    <w:rsid w:val="00E922E7"/>
    <w:rsid w:val="00EA666F"/>
    <w:rsid w:val="00EC6044"/>
    <w:rsid w:val="00ED6B3F"/>
    <w:rsid w:val="00EE701D"/>
    <w:rsid w:val="00F449F9"/>
    <w:rsid w:val="00F728C0"/>
    <w:rsid w:val="00F72E22"/>
    <w:rsid w:val="00F77257"/>
    <w:rsid w:val="00F874C8"/>
    <w:rsid w:val="00F90B21"/>
    <w:rsid w:val="00FB5BBC"/>
    <w:rsid w:val="00FE2D95"/>
    <w:rsid w:val="00FE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BAAA9F"/>
  <w15:docId w15:val="{A010C2C9-F50A-4E1B-B054-F81A98D64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9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468B9"/>
  </w:style>
  <w:style w:type="paragraph" w:styleId="Web">
    <w:name w:val="Normal (Web)"/>
    <w:basedOn w:val="a"/>
    <w:uiPriority w:val="99"/>
    <w:semiHidden/>
    <w:unhideWhenUsed/>
    <w:rsid w:val="004468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195725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98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257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2579"/>
    <w:rPr>
      <w:sz w:val="20"/>
      <w:szCs w:val="20"/>
    </w:rPr>
  </w:style>
  <w:style w:type="paragraph" w:customStyle="1" w:styleId="Default">
    <w:name w:val="Default"/>
    <w:rsid w:val="00632FA0"/>
    <w:pPr>
      <w:widowControl w:val="0"/>
      <w:autoSpaceDE w:val="0"/>
      <w:autoSpaceDN w:val="0"/>
      <w:adjustRightInd w:val="0"/>
    </w:pPr>
    <w:rPr>
      <w:rFonts w:ascii="Arial" w:eastAsia="新細明體" w:hAnsi="Arial" w:cs="Arial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739C0"/>
    <w:rPr>
      <w:rFonts w:ascii="Segoe UI" w:hAnsi="Segoe UI" w:cs="Segoe U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739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41E85-32CD-4B13-8311-48682D4F2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1576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Anne 邱晴惠</cp:lastModifiedBy>
  <cp:revision>2</cp:revision>
  <dcterms:created xsi:type="dcterms:W3CDTF">2024-03-25T06:47:00Z</dcterms:created>
  <dcterms:modified xsi:type="dcterms:W3CDTF">2024-03-25T06:47:00Z</dcterms:modified>
</cp:coreProperties>
</file>